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/>
        <w:jc w:val="distribute"/>
        <w:rPr>
          <w:b/>
          <w:bCs/>
          <w:color w:val="FF0000"/>
          <w:sz w:val="72"/>
          <w:szCs w:val="72"/>
          <w:u w:val="single"/>
          <w:lang w:eastAsia="zh-CN"/>
        </w:rPr>
      </w:pPr>
      <w:r>
        <w:rPr>
          <w:rFonts w:hint="eastAsia"/>
          <w:b/>
          <w:bCs/>
          <w:color w:val="FF0000"/>
          <w:sz w:val="72"/>
          <w:szCs w:val="72"/>
          <w:u w:val="single"/>
          <w:lang w:eastAsia="zh-CN"/>
        </w:rPr>
        <w:t>中国品牌发展公益基金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tabs>
          <w:tab w:val="left" w:pos="28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2017年中国连锁品牌质量调研品牌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自荐表</w:t>
      </w:r>
    </w:p>
    <w:tbl>
      <w:tblPr>
        <w:tblStyle w:val="7"/>
        <w:tblpPr w:leftFromText="180" w:rightFromText="180" w:vertAnchor="text" w:horzAnchor="page" w:tblpXSpec="center" w:tblpY="312"/>
        <w:tblOverlap w:val="never"/>
        <w:tblW w:w="990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50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企业名称：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品牌名称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成立时间：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地址：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全国门店数：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公司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网址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0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eastAsia="PMingLiU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企业和品牌简介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（含经营情况及发展亮点）：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00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品牌发展历程：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联系人：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职务：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办公电话：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移动电话：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办公传真：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电子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邮箱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</w:p>
        </w:tc>
      </w:tr>
    </w:tbl>
    <w:p>
      <w:pPr>
        <w:pStyle w:val="11"/>
        <w:framePr w:wrap="auto" w:vAnchor="margin" w:hAnchor="text" w:yAlign="inline"/>
        <w:tabs>
          <w:tab w:val="left" w:pos="28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240" w:beforeLines="100" w:line="500" w:lineRule="exact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2017年中国连锁品牌质量调研品牌推荐表</w:t>
      </w:r>
    </w:p>
    <w:tbl>
      <w:tblPr>
        <w:tblStyle w:val="7"/>
        <w:tblpPr w:leftFromText="180" w:rightFromText="180" w:vertAnchor="text" w:horzAnchor="page" w:tblpXSpec="center" w:tblpY="312"/>
        <w:tblOverlap w:val="never"/>
        <w:tblW w:w="990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0" w:type="dxa"/>
            <w:gridSpan w:val="2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推荐企业名称：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0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联系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人：</w:t>
            </w:r>
          </w:p>
        </w:tc>
        <w:tc>
          <w:tcPr>
            <w:tcW w:w="495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联系电话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0" w:type="dxa"/>
            <w:gridSpan w:val="2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被推荐品牌名称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0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  <w:t>联系人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szCs w:val="24"/>
                <w:lang w:val="zh-TW"/>
              </w:rPr>
              <w:t>：</w:t>
            </w:r>
          </w:p>
        </w:tc>
        <w:tc>
          <w:tcPr>
            <w:tcW w:w="495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职务：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0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szCs w:val="24"/>
                <w:lang w:val="zh-TW"/>
              </w:rPr>
              <w:t>联系电话：</w:t>
            </w:r>
          </w:p>
        </w:tc>
        <w:tc>
          <w:tcPr>
            <w:tcW w:w="495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电子邮箱：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00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推荐理由：</w:t>
            </w:r>
          </w:p>
        </w:tc>
      </w:tr>
    </w:tbl>
    <w:p>
      <w:pPr>
        <w:pStyle w:val="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pStyle w:val="12"/>
        <w:framePr w:wrap="auto" w:vAnchor="margin" w:hAnchor="text" w:yAlign="inline"/>
        <w:spacing w:line="288" w:lineRule="auto"/>
        <w:rPr>
          <w:rFonts w:hint="eastAsia"/>
          <w:b/>
          <w:bCs/>
          <w:sz w:val="21"/>
          <w:szCs w:val="21"/>
          <w:lang w:val="zh-TW" w:eastAsia="zh-TW"/>
        </w:rPr>
      </w:pPr>
      <w:r>
        <w:rPr>
          <w:rFonts w:hint="eastAsia"/>
          <w:b/>
          <w:bCs/>
          <w:sz w:val="21"/>
          <w:szCs w:val="21"/>
          <w:lang w:val="zh-TW" w:eastAsia="zh-TW"/>
        </w:rPr>
        <w:t>备注：</w:t>
      </w:r>
    </w:p>
    <w:p>
      <w:pPr>
        <w:pStyle w:val="10"/>
        <w:framePr w:wrap="auto" w:vAnchor="margin" w:hAnchor="text" w:yAlign="inline"/>
        <w:numPr>
          <w:ilvl w:val="0"/>
          <w:numId w:val="1"/>
        </w:numPr>
        <w:spacing w:line="288" w:lineRule="auto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lang w:val="zh-TW"/>
        </w:rPr>
        <w:t>推荐企业：</w:t>
      </w:r>
      <w:r>
        <w:rPr>
          <w:rFonts w:hint="eastAsia" w:ascii="宋体" w:hAnsi="宋体" w:cs="宋体"/>
          <w:lang w:val="zh-TW" w:eastAsia="zh-TW"/>
        </w:rPr>
        <w:t>直接填写表格，于</w:t>
      </w:r>
      <w:r>
        <w:rPr>
          <w:rFonts w:ascii="宋体" w:hAnsi="宋体" w:cs="宋体"/>
        </w:rPr>
        <w:t>2017</w:t>
      </w:r>
      <w:r>
        <w:rPr>
          <w:rFonts w:hint="eastAsia" w:ascii="宋体" w:hAnsi="宋体" w:cs="宋体"/>
          <w:lang w:val="zh-TW" w:eastAsia="zh-TW"/>
        </w:rPr>
        <w:t>年</w:t>
      </w:r>
      <w:r>
        <w:rPr>
          <w:rFonts w:ascii="宋体" w:hAnsi="宋体" w:cs="宋体"/>
          <w:color w:val="auto"/>
        </w:rPr>
        <w:t>4</w:t>
      </w:r>
      <w:r>
        <w:rPr>
          <w:rFonts w:hint="eastAsia" w:ascii="宋体" w:hAnsi="宋体" w:cs="宋体"/>
          <w:color w:val="auto"/>
          <w:lang w:val="zh-TW" w:eastAsia="zh-TW"/>
        </w:rPr>
        <w:t>月</w:t>
      </w:r>
      <w:r>
        <w:rPr>
          <w:rFonts w:ascii="宋体" w:hAnsi="宋体" w:cs="宋体"/>
          <w:color w:val="auto"/>
        </w:rPr>
        <w:t>15</w:t>
      </w:r>
      <w:r>
        <w:rPr>
          <w:rFonts w:hint="eastAsia" w:ascii="宋体" w:hAnsi="宋体" w:cs="宋体"/>
          <w:color w:val="auto"/>
          <w:lang w:val="zh-TW" w:eastAsia="zh-TW"/>
        </w:rPr>
        <w:t>日</w:t>
      </w:r>
      <w:r>
        <w:rPr>
          <w:rFonts w:hint="eastAsia" w:ascii="宋体" w:hAnsi="宋体" w:cs="宋体"/>
          <w:lang w:val="zh-TW" w:eastAsia="zh-TW"/>
        </w:rPr>
        <w:t>前</w:t>
      </w:r>
      <w:r>
        <w:rPr>
          <w:rFonts w:hint="eastAsia" w:ascii="宋体" w:hAnsi="宋体" w:cs="宋体"/>
          <w:lang w:val="zh-TW"/>
        </w:rPr>
        <w:t>发送至组委会</w:t>
      </w:r>
      <w:r>
        <w:rPr>
          <w:rFonts w:hint="eastAsia" w:ascii="宋体" w:hAnsi="宋体" w:cs="宋体"/>
          <w:lang w:val="zh-TW" w:eastAsia="zh-TW"/>
        </w:rPr>
        <w:t>。</w:t>
      </w:r>
    </w:p>
    <w:p>
      <w:pPr>
        <w:pStyle w:val="10"/>
        <w:framePr w:wrap="auto" w:vAnchor="margin" w:hAnchor="text" w:yAlign="inline"/>
        <w:numPr>
          <w:ilvl w:val="0"/>
          <w:numId w:val="1"/>
        </w:numPr>
        <w:spacing w:line="288" w:lineRule="auto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kern w:val="0"/>
          <w:lang w:val="zh-TW"/>
        </w:rPr>
        <w:t>自荐企业：直接填写表格并盖章，</w:t>
      </w:r>
      <w:r>
        <w:rPr>
          <w:rFonts w:hint="eastAsia" w:ascii="宋体" w:hAnsi="宋体" w:cs="宋体"/>
          <w:lang w:val="zh-TW" w:eastAsia="zh-TW"/>
        </w:rPr>
        <w:t>于</w:t>
      </w:r>
      <w:r>
        <w:rPr>
          <w:rFonts w:ascii="宋体" w:hAnsi="宋体" w:cs="宋体"/>
        </w:rPr>
        <w:t>2017</w:t>
      </w:r>
      <w:r>
        <w:rPr>
          <w:rFonts w:hint="eastAsia" w:ascii="宋体" w:hAnsi="宋体" w:cs="宋体"/>
          <w:lang w:val="zh-TW" w:eastAsia="zh-TW"/>
        </w:rPr>
        <w:t>年</w:t>
      </w:r>
      <w:r>
        <w:rPr>
          <w:rFonts w:ascii="宋体" w:hAnsi="宋体" w:cs="宋体"/>
          <w:color w:val="auto"/>
        </w:rPr>
        <w:t>4</w:t>
      </w:r>
      <w:r>
        <w:rPr>
          <w:rFonts w:hint="eastAsia" w:ascii="宋体" w:hAnsi="宋体" w:cs="宋体"/>
          <w:color w:val="auto"/>
          <w:lang w:val="zh-TW" w:eastAsia="zh-TW"/>
        </w:rPr>
        <w:t>月</w:t>
      </w:r>
      <w:r>
        <w:rPr>
          <w:rFonts w:ascii="宋体" w:hAnsi="宋体" w:cs="宋体"/>
          <w:color w:val="auto"/>
        </w:rPr>
        <w:t>15</w:t>
      </w:r>
      <w:r>
        <w:rPr>
          <w:rFonts w:hint="eastAsia" w:ascii="宋体" w:hAnsi="宋体" w:cs="宋体"/>
          <w:color w:val="auto"/>
          <w:lang w:val="zh-TW" w:eastAsia="zh-TW"/>
        </w:rPr>
        <w:t>日</w:t>
      </w:r>
      <w:r>
        <w:rPr>
          <w:rFonts w:hint="eastAsia" w:ascii="宋体" w:hAnsi="宋体" w:cs="宋体"/>
          <w:lang w:val="zh-TW" w:eastAsia="zh-TW"/>
        </w:rPr>
        <w:t>前</w:t>
      </w:r>
      <w:r>
        <w:rPr>
          <w:rFonts w:hint="eastAsia" w:ascii="宋体" w:hAnsi="宋体" w:cs="宋体"/>
          <w:lang w:val="zh-TW"/>
        </w:rPr>
        <w:t>发送扫描件至组委会</w:t>
      </w:r>
      <w:r>
        <w:rPr>
          <w:rFonts w:hint="eastAsia" w:ascii="宋体" w:hAnsi="宋体" w:cs="宋体"/>
          <w:lang w:val="zh-TW" w:eastAsia="zh-TW"/>
        </w:rPr>
        <w:t>。</w:t>
      </w:r>
    </w:p>
    <w:p>
      <w:pPr>
        <w:pStyle w:val="10"/>
        <w:framePr w:wrap="auto" w:vAnchor="margin" w:hAnchor="text" w:yAlign="inline"/>
        <w:numPr>
          <w:ilvl w:val="0"/>
          <w:numId w:val="1"/>
        </w:numPr>
        <w:spacing w:line="288" w:lineRule="auto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lang w:eastAsia="zh-CN"/>
        </w:rPr>
        <w:t>联系人：</w:t>
      </w:r>
      <w:r>
        <w:rPr>
          <w:rFonts w:hint="eastAsia" w:ascii="宋体" w:hAnsi="宋体" w:cs="宋体"/>
        </w:rPr>
        <w:t>谭高美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cs="宋体"/>
          <w:lang w:val="en-US" w:eastAsia="zh-CN"/>
        </w:rPr>
        <w:t>0755-82948497 15220134221  邮箱：</w:t>
      </w: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"mailto:546955213@qq.com"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lang w:val="en-US" w:eastAsia="zh-CN"/>
        </w:rPr>
        <w:t>546955213@qq.com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pStyle w:val="10"/>
        <w:framePr w:wrap="auto" w:vAnchor="margin" w:hAnchor="text" w:yAlign="inline"/>
        <w:numPr>
          <w:numId w:val="0"/>
        </w:numPr>
        <w:spacing w:line="288" w:lineRule="auto"/>
        <w:ind w:leftChars="0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hint="eastAsia" w:ascii="宋体" w:hAnsi="宋体" w:cs="宋体"/>
        </w:rPr>
        <w:t>娟子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cs="宋体"/>
        </w:rPr>
        <w:t>0755-83593275</w:t>
      </w:r>
      <w:r>
        <w:rPr>
          <w:rFonts w:ascii="宋体" w:hAnsi="宋体" w:cs="宋体"/>
        </w:rPr>
        <w:t xml:space="preserve"> 15899772971</w:t>
      </w:r>
      <w:r>
        <w:rPr>
          <w:rFonts w:hint="eastAsia" w:ascii="宋体" w:hAnsi="宋体" w:cs="宋体"/>
          <w:lang w:val="en-US" w:eastAsia="zh-CN"/>
        </w:rPr>
        <w:t xml:space="preserve">  邮箱：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"mailto:1018768676@qq.com" </w:instrText>
      </w:r>
      <w:r>
        <w:rPr>
          <w:rFonts w:hint="eastAsia" w:ascii="宋体" w:hAnsi="宋体" w:cs="宋体"/>
        </w:rPr>
        <w:fldChar w:fldCharType="separate"/>
      </w:r>
      <w:r>
        <w:rPr>
          <w:rStyle w:val="6"/>
          <w:rFonts w:hint="eastAsia" w:ascii="宋体" w:hAnsi="宋体" w:cs="宋体"/>
        </w:rPr>
        <w:t>1018768676@qq.com</w:t>
      </w:r>
      <w:r>
        <w:rPr>
          <w:rFonts w:hint="eastAsia" w:ascii="宋体" w:hAnsi="宋体" w:cs="宋体"/>
        </w:rPr>
        <w:fldChar w:fldCharType="end"/>
      </w:r>
    </w:p>
    <w:sectPr>
      <w:headerReference r:id="rId3" w:type="default"/>
      <w:footerReference r:id="rId4" w:type="default"/>
      <w:pgSz w:w="11900" w:h="16840"/>
      <w:pgMar w:top="1440" w:right="1080" w:bottom="1440" w:left="108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ifd&#10;r9MAAAAFAQAADwAAAAAAAAABACAAAAAiAAAAZHJzL2Rvd25yZXYueG1sUEsBAhQAFAAAAAgAh07i&#10;QAo3Mq+1AQAAVQMAAA4AAAAAAAAAAQAgAAAAIgEAAGRycy9lMm9Eb2MueG1sUEsFBgAAAAAGAAYA&#10;WQEAAEk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FAC1"/>
    <w:multiLevelType w:val="multilevel"/>
    <w:tmpl w:val="586AFAC1"/>
    <w:lvl w:ilvl="0" w:tentative="0">
      <w:start w:val="1"/>
      <w:numFmt w:val="upperLetter"/>
      <w:lvlText w:val="%1."/>
      <w:lvlJc w:val="left"/>
      <w:pPr>
        <w:ind w:left="42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840" w:hanging="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100" w:hanging="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360" w:hanging="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autoHyphenation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3A"/>
    <w:rsid w:val="001A6B8D"/>
    <w:rsid w:val="001B3E0D"/>
    <w:rsid w:val="00314844"/>
    <w:rsid w:val="003C36E1"/>
    <w:rsid w:val="004B69C7"/>
    <w:rsid w:val="00686947"/>
    <w:rsid w:val="007904D7"/>
    <w:rsid w:val="008C0641"/>
    <w:rsid w:val="008C30CA"/>
    <w:rsid w:val="00931A4B"/>
    <w:rsid w:val="00A00677"/>
    <w:rsid w:val="00A71605"/>
    <w:rsid w:val="00A94D9C"/>
    <w:rsid w:val="00B041F6"/>
    <w:rsid w:val="00DD4948"/>
    <w:rsid w:val="00EC7B1C"/>
    <w:rsid w:val="00F87F0A"/>
    <w:rsid w:val="00FF4B3A"/>
    <w:rsid w:val="0125386A"/>
    <w:rsid w:val="04FC2787"/>
    <w:rsid w:val="0D2A6C7B"/>
    <w:rsid w:val="142B230D"/>
    <w:rsid w:val="14F475EA"/>
    <w:rsid w:val="17E11492"/>
    <w:rsid w:val="17EF41FB"/>
    <w:rsid w:val="195C5583"/>
    <w:rsid w:val="23790192"/>
    <w:rsid w:val="24F85657"/>
    <w:rsid w:val="26C33165"/>
    <w:rsid w:val="44CA16D1"/>
    <w:rsid w:val="56F725CA"/>
    <w:rsid w:val="59864231"/>
    <w:rsid w:val="5E426223"/>
    <w:rsid w:val="65241EF6"/>
    <w:rsid w:val="6E103C8F"/>
    <w:rsid w:val="6F5B26FE"/>
    <w:rsid w:val="70FA5EF6"/>
    <w:rsid w:val="75045E6C"/>
    <w:rsid w:val="78E445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99"/>
    <w:rPr>
      <w:rFonts w:cs="Times New Roman"/>
      <w:u w:val="single"/>
    </w:rPr>
  </w:style>
  <w:style w:type="table" w:customStyle="1" w:styleId="8">
    <w:name w:val="Table Normal1"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頁首與頁尾"/>
    <w:uiPriority w:val="99"/>
    <w:pPr>
      <w:framePr w:wrap="around" w:vAnchor="margin" w:hAnchor="text" w:y="1"/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1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預設值"/>
    <w:qFormat/>
    <w:uiPriority w:val="99"/>
    <w:pPr>
      <w:framePr w:wrap="around" w:vAnchor="margin" w:hAnchor="text" w:y="1"/>
    </w:pPr>
    <w:rPr>
      <w:rFonts w:ascii="Helvetica" w:hAnsi="Helvetica" w:eastAsia="宋体" w:cs="Helvetica"/>
      <w:color w:val="000000"/>
      <w:sz w:val="22"/>
      <w:szCs w:val="22"/>
      <w:u w:color="000000"/>
      <w:lang w:val="en-US" w:eastAsia="zh-CN" w:bidi="ar-SA"/>
    </w:rPr>
  </w:style>
  <w:style w:type="paragraph" w:customStyle="1" w:styleId="12">
    <w:name w:val="普通(网站)1"/>
    <w:qFormat/>
    <w:uiPriority w:val="99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customStyle="1" w:styleId="13">
    <w:name w:val="无间隔1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5"/>
    <w:link w:val="3"/>
    <w:qFormat/>
    <w:uiPriority w:val="99"/>
    <w:rPr>
      <w:sz w:val="18"/>
      <w:szCs w:val="18"/>
      <w:lang w:eastAsia="en-US"/>
    </w:rPr>
  </w:style>
  <w:style w:type="character" w:customStyle="1" w:styleId="15">
    <w:name w:val="页脚 Char"/>
    <w:basedOn w:val="5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2017-01-03T01:11:00Z</dcterms:created>
  <dc:creator>Tangning</dc:creator>
  <cp:lastModifiedBy>Administrator</cp:lastModifiedBy>
  <dcterms:modified xsi:type="dcterms:W3CDTF">2017-03-20T05:11:57Z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