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BC" w:rsidRDefault="005B5BBC" w:rsidP="005B5BBC">
      <w:pPr>
        <w:pStyle w:val="a6"/>
      </w:pPr>
      <w:r w:rsidRPr="005B5BBC">
        <w:rPr>
          <w:rFonts w:cs="Arial" w:hint="eastAsia"/>
          <w:bCs w:val="0"/>
          <w:color w:val="000000"/>
        </w:rPr>
        <w:t>关于举办深圳市中小企业产业紧缺人才培训计划项目</w:t>
      </w:r>
      <w:r>
        <w:rPr>
          <w:rFonts w:ascii="Verdana" w:hAnsi="Verdana" w:cs="Arial"/>
          <w:b w:val="0"/>
          <w:bCs w:val="0"/>
          <w:color w:val="000000"/>
        </w:rPr>
        <w:t>—</w:t>
      </w:r>
      <w:r w:rsidR="00BE53B0">
        <w:rPr>
          <w:rFonts w:ascii="Verdana" w:hAnsi="Verdana" w:cs="Arial" w:hint="eastAsia"/>
          <w:b w:val="0"/>
          <w:bCs w:val="0"/>
          <w:color w:val="000000"/>
        </w:rPr>
        <w:t>--</w:t>
      </w:r>
      <w:r w:rsidR="00E40158" w:rsidRPr="00E40158">
        <w:rPr>
          <w:rFonts w:hint="eastAsia"/>
        </w:rPr>
        <w:t>传统零售业如何创建电子商务平台</w:t>
      </w:r>
      <w:r w:rsidR="008719F8" w:rsidRPr="008719F8">
        <w:rPr>
          <w:rFonts w:hint="eastAsia"/>
        </w:rPr>
        <w:t>培训班</w:t>
      </w:r>
    </w:p>
    <w:p w:rsidR="005B5BBC" w:rsidRPr="005B5BBC" w:rsidRDefault="005B5BBC" w:rsidP="005B5BBC">
      <w:pPr>
        <w:rPr>
          <w:sz w:val="24"/>
          <w:szCs w:val="24"/>
        </w:rPr>
      </w:pPr>
      <w:r w:rsidRPr="005B5BBC">
        <w:rPr>
          <w:rFonts w:hint="eastAsia"/>
          <w:sz w:val="24"/>
          <w:szCs w:val="24"/>
        </w:rPr>
        <w:t>各单位、各企业：</w:t>
      </w:r>
    </w:p>
    <w:p w:rsidR="005B5BBC" w:rsidRPr="005B5BBC" w:rsidRDefault="005B5BBC" w:rsidP="005B5BBC">
      <w:pPr>
        <w:rPr>
          <w:sz w:val="24"/>
          <w:szCs w:val="24"/>
        </w:rPr>
      </w:pPr>
      <w:r>
        <w:rPr>
          <w:rFonts w:hint="eastAsia"/>
        </w:rPr>
        <w:t xml:space="preserve">    </w:t>
      </w:r>
      <w:r w:rsidRPr="005B5BBC">
        <w:rPr>
          <w:rFonts w:hint="eastAsia"/>
          <w:sz w:val="24"/>
          <w:szCs w:val="24"/>
        </w:rPr>
        <w:t xml:space="preserve">  </w:t>
      </w:r>
      <w:r w:rsidRPr="005B5BBC">
        <w:rPr>
          <w:rFonts w:cs="Arial" w:hint="eastAsia"/>
          <w:color w:val="000000"/>
          <w:sz w:val="24"/>
          <w:szCs w:val="24"/>
        </w:rPr>
        <w:t>为落实市政府提出的“深圳速度”向“深圳质量”跨越，促进我市中小企业提升管理水平和转型发展，加强管理咨询机构服务能力建设，推动服务对接，根据</w:t>
      </w:r>
      <w:hyperlink r:id="rId7" w:tgtFrame="_blank" w:tooltip="深圳市中小企业服务中心的主要职能" w:history="1">
        <w:r w:rsidRPr="005B5BBC">
          <w:rPr>
            <w:rStyle w:val="16"/>
            <w:rFonts w:cs="Arial" w:hint="eastAsia"/>
            <w:color w:val="0000FF"/>
            <w:sz w:val="24"/>
            <w:szCs w:val="24"/>
            <w:u w:val="single"/>
          </w:rPr>
          <w:t>市中小企业服务中心</w:t>
        </w:r>
      </w:hyperlink>
      <w:r w:rsidRPr="005B5BBC">
        <w:rPr>
          <w:rFonts w:cs="Arial" w:hint="eastAsia"/>
          <w:color w:val="000000"/>
          <w:sz w:val="24"/>
          <w:szCs w:val="24"/>
        </w:rPr>
        <w:t>下达的《深圳市</w:t>
      </w:r>
      <w:r w:rsidRPr="005B5BBC">
        <w:rPr>
          <w:rFonts w:ascii="Verdana" w:hAnsi="Verdana" w:cs="Arial"/>
          <w:color w:val="000000"/>
          <w:sz w:val="24"/>
          <w:szCs w:val="24"/>
        </w:rPr>
        <w:t>2011-2012</w:t>
      </w:r>
      <w:r w:rsidRPr="005B5BBC">
        <w:rPr>
          <w:rFonts w:cs="Arial" w:hint="eastAsia"/>
          <w:color w:val="000000"/>
          <w:sz w:val="24"/>
          <w:szCs w:val="24"/>
        </w:rPr>
        <w:t>年度中小企业产业紧缺人才培训项目计划》，深圳市</w:t>
      </w:r>
      <w:r w:rsidR="00AB5AE7">
        <w:rPr>
          <w:rFonts w:cs="Arial" w:hint="eastAsia"/>
          <w:color w:val="000000"/>
          <w:sz w:val="24"/>
          <w:szCs w:val="24"/>
        </w:rPr>
        <w:t>零售</w:t>
      </w:r>
      <w:r w:rsidR="00E26E9B">
        <w:rPr>
          <w:rFonts w:cs="Arial" w:hint="eastAsia"/>
          <w:color w:val="000000"/>
          <w:sz w:val="24"/>
          <w:szCs w:val="24"/>
        </w:rPr>
        <w:t>商业</w:t>
      </w:r>
      <w:r w:rsidRPr="005B5BBC">
        <w:rPr>
          <w:rFonts w:cs="Arial" w:hint="eastAsia"/>
          <w:color w:val="000000"/>
          <w:sz w:val="24"/>
          <w:szCs w:val="24"/>
        </w:rPr>
        <w:t>行业协会将举办“</w:t>
      </w:r>
      <w:r w:rsidR="00585284" w:rsidRPr="00585284">
        <w:rPr>
          <w:rFonts w:ascii="仿宋_GB2312" w:eastAsia="仿宋_GB2312" w:hint="eastAsia"/>
          <w:sz w:val="24"/>
          <w:szCs w:val="24"/>
        </w:rPr>
        <w:t>传统零售业如何创建电子商务平台专题培训</w:t>
      </w:r>
      <w:r w:rsidR="00585284">
        <w:rPr>
          <w:rFonts w:ascii="仿宋_GB2312" w:eastAsia="仿宋_GB2312" w:hint="eastAsia"/>
          <w:sz w:val="24"/>
          <w:szCs w:val="24"/>
        </w:rPr>
        <w:t>班</w:t>
      </w:r>
      <w:r w:rsidRPr="005B5BBC">
        <w:rPr>
          <w:rFonts w:cs="Arial" w:hint="eastAsia"/>
          <w:color w:val="000000"/>
          <w:sz w:val="24"/>
          <w:szCs w:val="24"/>
        </w:rPr>
        <w:t>”活动。</w:t>
      </w:r>
    </w:p>
    <w:p w:rsidR="008719F8" w:rsidRPr="006B6CAE" w:rsidRDefault="008719F8" w:rsidP="00F77474">
      <w:pPr>
        <w:pStyle w:val="a5"/>
        <w:numPr>
          <w:ilvl w:val="0"/>
          <w:numId w:val="2"/>
        </w:numPr>
        <w:ind w:firstLineChars="0"/>
        <w:rPr>
          <w:rFonts w:asciiTheme="minorEastAsia" w:eastAsiaTheme="minorEastAsia" w:hAnsiTheme="minorEastAsia"/>
          <w:b/>
          <w:sz w:val="24"/>
          <w:szCs w:val="24"/>
        </w:rPr>
      </w:pPr>
      <w:r w:rsidRPr="006B6CAE">
        <w:rPr>
          <w:rFonts w:asciiTheme="minorEastAsia" w:eastAsiaTheme="minorEastAsia" w:hAnsiTheme="minorEastAsia" w:hint="eastAsia"/>
          <w:b/>
          <w:sz w:val="24"/>
          <w:szCs w:val="24"/>
        </w:rPr>
        <w:t>组织机构</w:t>
      </w:r>
    </w:p>
    <w:p w:rsidR="008719F8" w:rsidRPr="006B6CAE" w:rsidRDefault="008719F8" w:rsidP="00F77474">
      <w:pPr>
        <w:pStyle w:val="a5"/>
        <w:ind w:left="720" w:firstLineChars="0" w:firstLine="0"/>
        <w:rPr>
          <w:rFonts w:asciiTheme="minorEastAsia" w:eastAsiaTheme="minorEastAsia" w:hAnsiTheme="minorEastAsia"/>
          <w:sz w:val="24"/>
          <w:szCs w:val="24"/>
        </w:rPr>
      </w:pPr>
      <w:r w:rsidRPr="006B6CAE">
        <w:rPr>
          <w:rFonts w:asciiTheme="minorEastAsia" w:eastAsiaTheme="minorEastAsia" w:hAnsiTheme="minorEastAsia" w:hint="eastAsia"/>
          <w:sz w:val="24"/>
          <w:szCs w:val="24"/>
        </w:rPr>
        <w:t>主办单位：深圳市中小企业服务中心</w:t>
      </w:r>
    </w:p>
    <w:p w:rsidR="008719F8" w:rsidRPr="006B6CAE" w:rsidRDefault="008719F8" w:rsidP="00F77474">
      <w:pPr>
        <w:pStyle w:val="a5"/>
        <w:ind w:left="720" w:firstLineChars="0" w:firstLine="0"/>
        <w:rPr>
          <w:rFonts w:asciiTheme="minorEastAsia" w:eastAsiaTheme="minorEastAsia" w:hAnsiTheme="minorEastAsia"/>
          <w:sz w:val="24"/>
          <w:szCs w:val="24"/>
        </w:rPr>
      </w:pPr>
      <w:r w:rsidRPr="006B6CAE">
        <w:rPr>
          <w:rFonts w:asciiTheme="minorEastAsia" w:eastAsiaTheme="minorEastAsia" w:hAnsiTheme="minorEastAsia" w:hint="eastAsia"/>
          <w:sz w:val="24"/>
          <w:szCs w:val="24"/>
        </w:rPr>
        <w:t>承办单位：深圳市汇商连锁培训中心</w:t>
      </w:r>
    </w:p>
    <w:p w:rsidR="008719F8" w:rsidRPr="006B6CAE" w:rsidRDefault="008719F8" w:rsidP="00F77474">
      <w:pPr>
        <w:pStyle w:val="a5"/>
        <w:numPr>
          <w:ilvl w:val="0"/>
          <w:numId w:val="2"/>
        </w:numPr>
        <w:ind w:firstLineChars="0"/>
        <w:rPr>
          <w:rFonts w:asciiTheme="minorEastAsia" w:eastAsiaTheme="minorEastAsia" w:hAnsiTheme="minorEastAsia"/>
          <w:b/>
          <w:sz w:val="24"/>
          <w:szCs w:val="24"/>
        </w:rPr>
      </w:pPr>
      <w:r w:rsidRPr="006B6CAE">
        <w:rPr>
          <w:rFonts w:asciiTheme="minorEastAsia" w:eastAsiaTheme="minorEastAsia" w:hAnsiTheme="minorEastAsia" w:hint="eastAsia"/>
          <w:b/>
          <w:sz w:val="24"/>
          <w:szCs w:val="24"/>
        </w:rPr>
        <w:t>培训对象</w:t>
      </w:r>
    </w:p>
    <w:p w:rsidR="008719F8" w:rsidRPr="006B6CAE" w:rsidRDefault="008719F8" w:rsidP="00F77474">
      <w:pPr>
        <w:pStyle w:val="a5"/>
        <w:ind w:left="720" w:firstLineChars="0" w:firstLine="0"/>
        <w:rPr>
          <w:rFonts w:asciiTheme="minorEastAsia" w:eastAsiaTheme="minorEastAsia" w:hAnsiTheme="minorEastAsia"/>
          <w:sz w:val="24"/>
          <w:szCs w:val="24"/>
        </w:rPr>
      </w:pPr>
      <w:r w:rsidRPr="006B6CAE">
        <w:rPr>
          <w:rFonts w:asciiTheme="minorEastAsia" w:eastAsiaTheme="minorEastAsia" w:hAnsiTheme="minorEastAsia" w:hint="eastAsia"/>
          <w:sz w:val="24"/>
          <w:szCs w:val="24"/>
        </w:rPr>
        <w:t>相关行业企业总经理、副总经理、电子商务负责人、运营总监等相关负责人</w:t>
      </w:r>
    </w:p>
    <w:p w:rsidR="008719F8" w:rsidRPr="006B6CAE" w:rsidRDefault="008719F8" w:rsidP="00F77474">
      <w:pPr>
        <w:pStyle w:val="a5"/>
        <w:numPr>
          <w:ilvl w:val="0"/>
          <w:numId w:val="2"/>
        </w:numPr>
        <w:ind w:firstLineChars="0"/>
        <w:rPr>
          <w:rFonts w:asciiTheme="minorEastAsia" w:eastAsiaTheme="minorEastAsia" w:hAnsiTheme="minorEastAsia"/>
          <w:b/>
          <w:sz w:val="24"/>
          <w:szCs w:val="24"/>
        </w:rPr>
      </w:pPr>
      <w:r w:rsidRPr="006B6CAE">
        <w:rPr>
          <w:rFonts w:asciiTheme="minorEastAsia" w:eastAsiaTheme="minorEastAsia" w:hAnsiTheme="minorEastAsia" w:hint="eastAsia"/>
          <w:b/>
          <w:sz w:val="24"/>
          <w:szCs w:val="24"/>
        </w:rPr>
        <w:t>培训时间，地点及课程安排</w:t>
      </w:r>
    </w:p>
    <w:p w:rsidR="00990A35" w:rsidRPr="00E358A4" w:rsidRDefault="00990A35" w:rsidP="00F77474">
      <w:pPr>
        <w:pStyle w:val="a5"/>
        <w:ind w:left="720" w:firstLineChars="0" w:firstLine="0"/>
        <w:rPr>
          <w:rFonts w:asciiTheme="minorEastAsia" w:eastAsiaTheme="minorEastAsia" w:hAnsiTheme="minorEastAsia"/>
          <w:sz w:val="24"/>
          <w:szCs w:val="24"/>
        </w:rPr>
      </w:pPr>
      <w:r w:rsidRPr="006B6CAE">
        <w:rPr>
          <w:rFonts w:asciiTheme="minorEastAsia" w:eastAsiaTheme="minorEastAsia" w:hAnsiTheme="minorEastAsia"/>
          <w:sz w:val="24"/>
          <w:szCs w:val="24"/>
        </w:rPr>
        <w:t>(一)培训地点：</w:t>
      </w:r>
      <w:r w:rsidR="007437A7" w:rsidRPr="006B6CAE">
        <w:rPr>
          <w:rFonts w:asciiTheme="minorEastAsia" w:eastAsiaTheme="minorEastAsia" w:hAnsiTheme="minorEastAsia"/>
          <w:sz w:val="24"/>
          <w:szCs w:val="24"/>
        </w:rPr>
        <w:t>深圳市</w:t>
      </w:r>
      <w:r w:rsidR="007437A7" w:rsidRPr="006B6CAE">
        <w:rPr>
          <w:rFonts w:asciiTheme="minorEastAsia" w:eastAsiaTheme="minorEastAsia" w:hAnsiTheme="minorEastAsia" w:hint="eastAsia"/>
          <w:sz w:val="24"/>
          <w:szCs w:val="24"/>
        </w:rPr>
        <w:t>南山区东滨路南油文化广场三楼24号</w:t>
      </w:r>
      <w:r w:rsidRPr="006B6CAE">
        <w:rPr>
          <w:rFonts w:asciiTheme="minorEastAsia" w:eastAsiaTheme="minorEastAsia" w:hAnsiTheme="minorEastAsia"/>
          <w:sz w:val="24"/>
          <w:szCs w:val="24"/>
        </w:rPr>
        <w:br/>
        <w:t>(二)培训时间及课程安排：</w:t>
      </w:r>
      <w:r w:rsidR="00D41F29" w:rsidRPr="00E358A4">
        <w:rPr>
          <w:rFonts w:asciiTheme="minorEastAsia" w:eastAsiaTheme="minorEastAsia" w:hAnsiTheme="minorEastAsia" w:hint="eastAsia"/>
          <w:sz w:val="24"/>
          <w:szCs w:val="24"/>
        </w:rPr>
        <w:t>2012年1</w:t>
      </w:r>
      <w:r w:rsidR="00EF16E9" w:rsidRPr="00E358A4">
        <w:rPr>
          <w:rFonts w:asciiTheme="minorEastAsia" w:eastAsiaTheme="minorEastAsia" w:hAnsiTheme="minorEastAsia" w:hint="eastAsia"/>
          <w:sz w:val="24"/>
          <w:szCs w:val="24"/>
        </w:rPr>
        <w:t>1</w:t>
      </w:r>
      <w:r w:rsidR="00D41F29" w:rsidRPr="00E358A4">
        <w:rPr>
          <w:rFonts w:asciiTheme="minorEastAsia" w:eastAsiaTheme="minorEastAsia" w:hAnsiTheme="minorEastAsia" w:hint="eastAsia"/>
          <w:sz w:val="24"/>
          <w:szCs w:val="24"/>
        </w:rPr>
        <w:t>月</w:t>
      </w:r>
      <w:r w:rsidR="00EF16E9" w:rsidRPr="00E358A4">
        <w:rPr>
          <w:rFonts w:asciiTheme="minorEastAsia" w:eastAsiaTheme="minorEastAsia" w:hAnsiTheme="minorEastAsia" w:hint="eastAsia"/>
          <w:sz w:val="24"/>
          <w:szCs w:val="24"/>
        </w:rPr>
        <w:t>8---</w:t>
      </w:r>
      <w:r w:rsidR="00D41F29" w:rsidRPr="00E358A4">
        <w:rPr>
          <w:rFonts w:asciiTheme="minorEastAsia" w:eastAsiaTheme="minorEastAsia" w:hAnsiTheme="minorEastAsia" w:hint="eastAsia"/>
          <w:sz w:val="24"/>
          <w:szCs w:val="24"/>
        </w:rPr>
        <w:t>9日</w:t>
      </w:r>
    </w:p>
    <w:p w:rsidR="00130FA7" w:rsidRPr="006B6CAE" w:rsidRDefault="00130FA7" w:rsidP="009A47DD">
      <w:pPr>
        <w:adjustRightInd/>
        <w:snapToGrid/>
        <w:spacing w:after="0"/>
        <w:rPr>
          <w:rFonts w:asciiTheme="minorEastAsia" w:eastAsiaTheme="minorEastAsia" w:hAnsiTheme="minorEastAsia" w:cs="Arial"/>
          <w:color w:val="000000"/>
          <w:sz w:val="21"/>
          <w:szCs w:val="21"/>
        </w:rPr>
      </w:pPr>
      <w:r w:rsidRPr="006B6CAE">
        <w:rPr>
          <w:rFonts w:asciiTheme="minorEastAsia" w:eastAsiaTheme="minorEastAsia" w:hAnsiTheme="minorEastAsia" w:cs="Arial" w:hint="eastAsia"/>
          <w:b/>
          <w:bCs/>
          <w:color w:val="000000"/>
          <w:sz w:val="28"/>
          <w:szCs w:val="28"/>
        </w:rPr>
        <w:t>1、第一</w:t>
      </w:r>
      <w:r w:rsidR="00375E0E" w:rsidRPr="006B6CAE">
        <w:rPr>
          <w:rFonts w:asciiTheme="minorEastAsia" w:eastAsiaTheme="minorEastAsia" w:hAnsiTheme="minorEastAsia" w:cs="Arial" w:hint="eastAsia"/>
          <w:b/>
          <w:bCs/>
          <w:color w:val="000000"/>
          <w:sz w:val="28"/>
          <w:szCs w:val="28"/>
        </w:rPr>
        <w:t>天</w:t>
      </w:r>
      <w:r w:rsidRPr="006B6CAE">
        <w:rPr>
          <w:rFonts w:asciiTheme="minorEastAsia" w:eastAsiaTheme="minorEastAsia" w:hAnsiTheme="minorEastAsia" w:cs="Arial" w:hint="eastAsia"/>
          <w:b/>
          <w:bCs/>
          <w:color w:val="000000"/>
          <w:sz w:val="28"/>
          <w:szCs w:val="28"/>
        </w:rPr>
        <w:t>安排</w:t>
      </w:r>
    </w:p>
    <w:tbl>
      <w:tblPr>
        <w:tblStyle w:val="a8"/>
        <w:tblW w:w="9039" w:type="dxa"/>
        <w:tblLook w:val="04A0"/>
      </w:tblPr>
      <w:tblGrid>
        <w:gridCol w:w="959"/>
        <w:gridCol w:w="5245"/>
        <w:gridCol w:w="992"/>
        <w:gridCol w:w="1843"/>
      </w:tblGrid>
      <w:tr w:rsidR="009E6552" w:rsidTr="0063313E">
        <w:tc>
          <w:tcPr>
            <w:tcW w:w="959" w:type="dxa"/>
            <w:vAlign w:val="center"/>
          </w:tcPr>
          <w:p w:rsidR="009E6552" w:rsidRPr="004056AE" w:rsidRDefault="009E6552" w:rsidP="004056AE">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主题</w:t>
            </w:r>
          </w:p>
        </w:tc>
        <w:tc>
          <w:tcPr>
            <w:tcW w:w="5245" w:type="dxa"/>
            <w:vAlign w:val="center"/>
          </w:tcPr>
          <w:p w:rsidR="009E6552" w:rsidRPr="004056AE" w:rsidRDefault="009E6552" w:rsidP="004056AE">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主要内容</w:t>
            </w:r>
          </w:p>
        </w:tc>
        <w:tc>
          <w:tcPr>
            <w:tcW w:w="992" w:type="dxa"/>
            <w:vAlign w:val="center"/>
          </w:tcPr>
          <w:p w:rsidR="009E6552" w:rsidRPr="004056AE" w:rsidRDefault="009E6552" w:rsidP="004056AE">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嘉宾</w:t>
            </w:r>
          </w:p>
        </w:tc>
        <w:tc>
          <w:tcPr>
            <w:tcW w:w="1843" w:type="dxa"/>
            <w:vAlign w:val="center"/>
          </w:tcPr>
          <w:p w:rsidR="009E6552" w:rsidRPr="004056AE" w:rsidRDefault="009E6552" w:rsidP="004056AE">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时间</w:t>
            </w:r>
          </w:p>
        </w:tc>
      </w:tr>
      <w:tr w:rsidR="009E6552" w:rsidTr="0063313E">
        <w:tc>
          <w:tcPr>
            <w:tcW w:w="959" w:type="dxa"/>
            <w:vAlign w:val="center"/>
          </w:tcPr>
          <w:p w:rsidR="009E6552" w:rsidRPr="004056AE" w:rsidRDefault="009E6552" w:rsidP="004056AE">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战略篇</w:t>
            </w:r>
          </w:p>
        </w:tc>
        <w:tc>
          <w:tcPr>
            <w:tcW w:w="5245" w:type="dxa"/>
          </w:tcPr>
          <w:p w:rsidR="009E6552" w:rsidRPr="004056AE" w:rsidRDefault="009E6552" w:rsidP="00A85662">
            <w:pPr>
              <w:ind w:firstLineChars="73" w:firstLine="175"/>
              <w:jc w:val="both"/>
              <w:rPr>
                <w:rFonts w:asciiTheme="minorEastAsia" w:eastAsiaTheme="minorEastAsia" w:hAnsiTheme="minorEastAsia"/>
                <w:sz w:val="24"/>
                <w:szCs w:val="24"/>
              </w:rPr>
            </w:pPr>
            <w:r w:rsidRPr="004056AE">
              <w:rPr>
                <w:rFonts w:asciiTheme="minorEastAsia" w:eastAsiaTheme="minorEastAsia" w:hAnsiTheme="minorEastAsia" w:hint="eastAsia"/>
                <w:sz w:val="24"/>
                <w:szCs w:val="24"/>
              </w:rPr>
              <w:t>一、360度看电子商务</w:t>
            </w:r>
            <w:r w:rsidR="00DC3808">
              <w:rPr>
                <w:rFonts w:asciiTheme="minorEastAsia" w:eastAsiaTheme="minorEastAsia" w:hAnsiTheme="minorEastAsia" w:hint="eastAsia"/>
                <w:sz w:val="24"/>
                <w:szCs w:val="24"/>
              </w:rPr>
              <w:t>的变革价值</w:t>
            </w:r>
            <w:r w:rsidRPr="004056AE">
              <w:rPr>
                <w:rFonts w:asciiTheme="minorEastAsia" w:eastAsiaTheme="minorEastAsia" w:hAnsiTheme="minorEastAsia" w:hint="eastAsia"/>
                <w:sz w:val="24"/>
                <w:szCs w:val="24"/>
              </w:rPr>
              <w:t>；</w:t>
            </w:r>
          </w:p>
          <w:p w:rsidR="009E6552" w:rsidRDefault="009E6552" w:rsidP="00A85662">
            <w:pPr>
              <w:ind w:left="176"/>
              <w:jc w:val="both"/>
              <w:rPr>
                <w:rFonts w:asciiTheme="minorEastAsia" w:eastAsiaTheme="minorEastAsia" w:hAnsiTheme="minorEastAsia"/>
                <w:sz w:val="24"/>
                <w:szCs w:val="24"/>
              </w:rPr>
            </w:pPr>
            <w:r w:rsidRPr="004056AE">
              <w:rPr>
                <w:rFonts w:asciiTheme="minorEastAsia" w:eastAsiaTheme="minorEastAsia" w:hAnsiTheme="minorEastAsia" w:hint="eastAsia"/>
                <w:sz w:val="24"/>
                <w:szCs w:val="24"/>
              </w:rPr>
              <w:t>二、</w:t>
            </w:r>
            <w:r w:rsidR="00DC3808">
              <w:rPr>
                <w:rFonts w:asciiTheme="minorEastAsia" w:eastAsiaTheme="minorEastAsia" w:hAnsiTheme="minorEastAsia" w:hint="eastAsia"/>
                <w:sz w:val="24"/>
                <w:szCs w:val="24"/>
              </w:rPr>
              <w:t>顺势而为，传统商业电商战略制定</w:t>
            </w:r>
            <w:r w:rsidRPr="004056AE">
              <w:rPr>
                <w:rFonts w:asciiTheme="minorEastAsia" w:eastAsiaTheme="minorEastAsia" w:hAnsiTheme="minorEastAsia" w:hint="eastAsia"/>
                <w:sz w:val="24"/>
                <w:szCs w:val="24"/>
              </w:rPr>
              <w:t>；</w:t>
            </w:r>
          </w:p>
          <w:p w:rsidR="00DC3808" w:rsidRPr="004056AE" w:rsidRDefault="008B673A" w:rsidP="00DC3808">
            <w:pPr>
              <w:ind w:leftChars="-1" w:left="-2" w:firstLineChars="73" w:firstLine="175"/>
              <w:jc w:val="both"/>
              <w:rPr>
                <w:rFonts w:asciiTheme="minorEastAsia" w:eastAsiaTheme="minorEastAsia" w:hAnsiTheme="minorEastAsia"/>
                <w:sz w:val="24"/>
                <w:szCs w:val="24"/>
              </w:rPr>
            </w:pPr>
            <w:r w:rsidRPr="004056AE">
              <w:rPr>
                <w:rFonts w:asciiTheme="minorEastAsia" w:eastAsiaTheme="minorEastAsia" w:hAnsiTheme="minorEastAsia" w:hint="eastAsia"/>
                <w:sz w:val="24"/>
                <w:szCs w:val="24"/>
              </w:rPr>
              <w:t>三、</w:t>
            </w:r>
            <w:r w:rsidR="00DC3808">
              <w:rPr>
                <w:rFonts w:asciiTheme="minorEastAsia" w:eastAsiaTheme="minorEastAsia" w:hAnsiTheme="minorEastAsia" w:hint="eastAsia"/>
                <w:sz w:val="24"/>
                <w:szCs w:val="24"/>
              </w:rPr>
              <w:t>赚钱而不烧钱，电商效益保证三大原则；</w:t>
            </w:r>
          </w:p>
          <w:p w:rsidR="008B673A" w:rsidRPr="004056AE" w:rsidRDefault="008B673A" w:rsidP="00A70D22">
            <w:pPr>
              <w:ind w:leftChars="78" w:left="652" w:hangingChars="200" w:hanging="480"/>
              <w:jc w:val="both"/>
              <w:rPr>
                <w:rFonts w:asciiTheme="minorEastAsia" w:eastAsiaTheme="minorEastAsia" w:hAnsiTheme="minorEastAsia"/>
                <w:sz w:val="24"/>
                <w:szCs w:val="24"/>
              </w:rPr>
            </w:pPr>
            <w:r w:rsidRPr="004056AE">
              <w:rPr>
                <w:rFonts w:asciiTheme="minorEastAsia" w:eastAsiaTheme="minorEastAsia" w:hAnsiTheme="minorEastAsia" w:hint="eastAsia"/>
                <w:sz w:val="24"/>
                <w:szCs w:val="24"/>
              </w:rPr>
              <w:t>四、</w:t>
            </w:r>
            <w:r w:rsidR="00DC3808">
              <w:rPr>
                <w:rFonts w:asciiTheme="minorEastAsia" w:eastAsiaTheme="minorEastAsia" w:hAnsiTheme="minorEastAsia" w:hint="eastAsia"/>
                <w:sz w:val="24"/>
                <w:szCs w:val="24"/>
              </w:rPr>
              <w:t>早起的鸟儿有虫吃，传统企业如何分阶段应用电子商务；</w:t>
            </w:r>
          </w:p>
          <w:p w:rsidR="008B673A" w:rsidRPr="00A85662" w:rsidRDefault="008B673A" w:rsidP="00DC3808">
            <w:pPr>
              <w:ind w:left="176"/>
              <w:jc w:val="both"/>
              <w:rPr>
                <w:rFonts w:asciiTheme="minorEastAsia" w:eastAsiaTheme="minorEastAsia" w:hAnsiTheme="minorEastAsia"/>
                <w:sz w:val="24"/>
                <w:szCs w:val="24"/>
              </w:rPr>
            </w:pPr>
            <w:r w:rsidRPr="004056AE">
              <w:rPr>
                <w:rFonts w:asciiTheme="minorEastAsia" w:eastAsiaTheme="minorEastAsia" w:hAnsiTheme="minorEastAsia" w:hint="eastAsia"/>
                <w:sz w:val="24"/>
                <w:szCs w:val="24"/>
              </w:rPr>
              <w:t>五、</w:t>
            </w:r>
            <w:r w:rsidR="00DC3808">
              <w:rPr>
                <w:rFonts w:asciiTheme="minorEastAsia" w:eastAsiaTheme="minorEastAsia" w:hAnsiTheme="minorEastAsia" w:hint="eastAsia"/>
                <w:sz w:val="24"/>
                <w:szCs w:val="24"/>
              </w:rPr>
              <w:t>电商负责人选择与电商团队建设。</w:t>
            </w:r>
          </w:p>
        </w:tc>
        <w:tc>
          <w:tcPr>
            <w:tcW w:w="992" w:type="dxa"/>
            <w:vAlign w:val="center"/>
          </w:tcPr>
          <w:p w:rsidR="009E6552" w:rsidRPr="004056AE" w:rsidRDefault="009E6552" w:rsidP="004056AE">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黄舟扬</w:t>
            </w:r>
          </w:p>
        </w:tc>
        <w:tc>
          <w:tcPr>
            <w:tcW w:w="1843" w:type="dxa"/>
            <w:vAlign w:val="center"/>
          </w:tcPr>
          <w:p w:rsidR="009E6552" w:rsidRPr="004056AE" w:rsidRDefault="009E6552" w:rsidP="00346F99">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9:</w:t>
            </w:r>
            <w:r w:rsidR="008B673A">
              <w:rPr>
                <w:rFonts w:asciiTheme="minorEastAsia" w:eastAsiaTheme="minorEastAsia" w:hAnsiTheme="minorEastAsia" w:cs="Arial" w:hint="eastAsia"/>
                <w:color w:val="000000"/>
                <w:sz w:val="24"/>
                <w:szCs w:val="24"/>
              </w:rPr>
              <w:t>3</w:t>
            </w:r>
            <w:r w:rsidR="00346F99">
              <w:rPr>
                <w:rFonts w:asciiTheme="minorEastAsia" w:eastAsiaTheme="minorEastAsia" w:hAnsiTheme="minorEastAsia" w:cs="Arial" w:hint="eastAsia"/>
                <w:color w:val="000000"/>
                <w:sz w:val="24"/>
                <w:szCs w:val="24"/>
              </w:rPr>
              <w:t>0</w:t>
            </w:r>
            <w:r w:rsidRPr="004056AE">
              <w:rPr>
                <w:rFonts w:asciiTheme="minorEastAsia" w:eastAsiaTheme="minorEastAsia" w:hAnsiTheme="minorEastAsia" w:cs="Arial"/>
                <w:color w:val="000000"/>
                <w:sz w:val="24"/>
                <w:szCs w:val="24"/>
              </w:rPr>
              <w:t>—</w:t>
            </w:r>
            <w:r w:rsidRPr="004056AE">
              <w:rPr>
                <w:rFonts w:asciiTheme="minorEastAsia" w:eastAsiaTheme="minorEastAsia" w:hAnsiTheme="minorEastAsia" w:cs="Arial" w:hint="eastAsia"/>
                <w:color w:val="000000"/>
                <w:sz w:val="24"/>
                <w:szCs w:val="24"/>
              </w:rPr>
              <w:t>1</w:t>
            </w:r>
            <w:r w:rsidR="008B673A">
              <w:rPr>
                <w:rFonts w:asciiTheme="minorEastAsia" w:eastAsiaTheme="minorEastAsia" w:hAnsiTheme="minorEastAsia" w:cs="Arial" w:hint="eastAsia"/>
                <w:color w:val="000000"/>
                <w:sz w:val="24"/>
                <w:szCs w:val="24"/>
              </w:rPr>
              <w:t>2</w:t>
            </w:r>
            <w:r w:rsidRPr="004056AE">
              <w:rPr>
                <w:rFonts w:asciiTheme="minorEastAsia" w:eastAsiaTheme="minorEastAsia" w:hAnsiTheme="minorEastAsia" w:cs="Arial" w:hint="eastAsia"/>
                <w:color w:val="000000"/>
                <w:sz w:val="24"/>
                <w:szCs w:val="24"/>
              </w:rPr>
              <w:t>:</w:t>
            </w:r>
            <w:r w:rsidR="008B673A">
              <w:rPr>
                <w:rFonts w:asciiTheme="minorEastAsia" w:eastAsiaTheme="minorEastAsia" w:hAnsiTheme="minorEastAsia" w:cs="Arial" w:hint="eastAsia"/>
                <w:color w:val="000000"/>
                <w:sz w:val="24"/>
                <w:szCs w:val="24"/>
              </w:rPr>
              <w:t>0</w:t>
            </w:r>
            <w:r w:rsidRPr="004056AE">
              <w:rPr>
                <w:rFonts w:asciiTheme="minorEastAsia" w:eastAsiaTheme="minorEastAsia" w:hAnsiTheme="minorEastAsia" w:cs="Arial" w:hint="eastAsia"/>
                <w:color w:val="000000"/>
                <w:sz w:val="24"/>
                <w:szCs w:val="24"/>
              </w:rPr>
              <w:t>0</w:t>
            </w:r>
          </w:p>
        </w:tc>
      </w:tr>
      <w:tr w:rsidR="004056AE" w:rsidTr="0063313E">
        <w:tc>
          <w:tcPr>
            <w:tcW w:w="7196" w:type="dxa"/>
            <w:gridSpan w:val="3"/>
            <w:vAlign w:val="center"/>
          </w:tcPr>
          <w:p w:rsidR="004056AE" w:rsidRPr="004056AE" w:rsidRDefault="004056AE" w:rsidP="004056AE">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午休</w:t>
            </w:r>
          </w:p>
        </w:tc>
        <w:tc>
          <w:tcPr>
            <w:tcW w:w="1843" w:type="dxa"/>
            <w:vAlign w:val="center"/>
          </w:tcPr>
          <w:p w:rsidR="004056AE" w:rsidRPr="004056AE" w:rsidRDefault="004056AE" w:rsidP="00346F99">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12:00</w:t>
            </w:r>
            <w:r w:rsidRPr="004056AE">
              <w:rPr>
                <w:rFonts w:asciiTheme="minorEastAsia" w:eastAsiaTheme="minorEastAsia" w:hAnsiTheme="minorEastAsia" w:cs="Arial"/>
                <w:color w:val="000000"/>
                <w:sz w:val="24"/>
                <w:szCs w:val="24"/>
              </w:rPr>
              <w:t>—</w:t>
            </w:r>
            <w:r w:rsidRPr="004056AE">
              <w:rPr>
                <w:rFonts w:asciiTheme="minorEastAsia" w:eastAsiaTheme="minorEastAsia" w:hAnsiTheme="minorEastAsia" w:cs="Arial" w:hint="eastAsia"/>
                <w:color w:val="000000"/>
                <w:sz w:val="24"/>
                <w:szCs w:val="24"/>
              </w:rPr>
              <w:t>1</w:t>
            </w:r>
            <w:r w:rsidR="00346F99">
              <w:rPr>
                <w:rFonts w:asciiTheme="minorEastAsia" w:eastAsiaTheme="minorEastAsia" w:hAnsiTheme="minorEastAsia" w:cs="Arial" w:hint="eastAsia"/>
                <w:color w:val="000000"/>
                <w:sz w:val="24"/>
                <w:szCs w:val="24"/>
              </w:rPr>
              <w:t>3</w:t>
            </w:r>
            <w:r w:rsidRPr="004056AE">
              <w:rPr>
                <w:rFonts w:asciiTheme="minorEastAsia" w:eastAsiaTheme="minorEastAsia" w:hAnsiTheme="minorEastAsia" w:cs="Arial" w:hint="eastAsia"/>
                <w:color w:val="000000"/>
                <w:sz w:val="24"/>
                <w:szCs w:val="24"/>
              </w:rPr>
              <w:t>:</w:t>
            </w:r>
            <w:r w:rsidR="00346F99">
              <w:rPr>
                <w:rFonts w:asciiTheme="minorEastAsia" w:eastAsiaTheme="minorEastAsia" w:hAnsiTheme="minorEastAsia" w:cs="Arial" w:hint="eastAsia"/>
                <w:color w:val="000000"/>
                <w:sz w:val="24"/>
                <w:szCs w:val="24"/>
              </w:rPr>
              <w:t>3</w:t>
            </w:r>
            <w:r w:rsidRPr="004056AE">
              <w:rPr>
                <w:rFonts w:asciiTheme="minorEastAsia" w:eastAsiaTheme="minorEastAsia" w:hAnsiTheme="minorEastAsia" w:cs="Arial" w:hint="eastAsia"/>
                <w:color w:val="000000"/>
                <w:sz w:val="24"/>
                <w:szCs w:val="24"/>
              </w:rPr>
              <w:t>0</w:t>
            </w:r>
          </w:p>
        </w:tc>
      </w:tr>
      <w:tr w:rsidR="008B673A" w:rsidTr="0063313E">
        <w:trPr>
          <w:trHeight w:val="3812"/>
        </w:trPr>
        <w:tc>
          <w:tcPr>
            <w:tcW w:w="959" w:type="dxa"/>
            <w:vAlign w:val="center"/>
          </w:tcPr>
          <w:p w:rsidR="008B673A" w:rsidRPr="004056AE" w:rsidRDefault="00912269" w:rsidP="00912269">
            <w:pPr>
              <w:adjustRightInd/>
              <w:snapToGrid/>
              <w:jc w:val="center"/>
              <w:rPr>
                <w:rFonts w:asciiTheme="minorEastAsia" w:eastAsiaTheme="minorEastAsia" w:hAnsiTheme="minorEastAsia" w:cs="Arial"/>
                <w:color w:val="000000"/>
                <w:sz w:val="24"/>
                <w:szCs w:val="24"/>
              </w:rPr>
            </w:pPr>
            <w:r>
              <w:rPr>
                <w:rFonts w:asciiTheme="minorEastAsia" w:eastAsiaTheme="minorEastAsia" w:hAnsiTheme="minorEastAsia" w:hint="eastAsia"/>
                <w:sz w:val="24"/>
                <w:szCs w:val="24"/>
              </w:rPr>
              <w:lastRenderedPageBreak/>
              <w:t>实战</w:t>
            </w:r>
            <w:r w:rsidR="005B5421">
              <w:rPr>
                <w:rFonts w:asciiTheme="minorEastAsia" w:eastAsiaTheme="minorEastAsia" w:hAnsiTheme="minorEastAsia" w:hint="eastAsia"/>
                <w:sz w:val="24"/>
                <w:szCs w:val="24"/>
              </w:rPr>
              <w:t>篇</w:t>
            </w:r>
          </w:p>
        </w:tc>
        <w:tc>
          <w:tcPr>
            <w:tcW w:w="5245" w:type="dxa"/>
          </w:tcPr>
          <w:p w:rsidR="008B673A" w:rsidRPr="004056AE" w:rsidRDefault="00A70D22" w:rsidP="004056AE">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8B673A" w:rsidRPr="004056AE">
              <w:rPr>
                <w:rFonts w:asciiTheme="minorEastAsia" w:eastAsiaTheme="minorEastAsia" w:hAnsiTheme="minorEastAsia" w:hint="eastAsia"/>
                <w:sz w:val="24"/>
                <w:szCs w:val="24"/>
              </w:rPr>
              <w:t>体会微博的魅力</w:t>
            </w:r>
            <w:r w:rsidR="00DC3808">
              <w:rPr>
                <w:rFonts w:asciiTheme="minorEastAsia" w:eastAsiaTheme="minorEastAsia" w:hAnsiTheme="minorEastAsia" w:hint="eastAsia"/>
                <w:sz w:val="24"/>
                <w:szCs w:val="24"/>
              </w:rPr>
              <w:t>；</w:t>
            </w:r>
          </w:p>
          <w:p w:rsidR="008B673A" w:rsidRPr="004056AE" w:rsidRDefault="00A70D22" w:rsidP="004056AE">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8B673A" w:rsidRPr="004056AE">
              <w:rPr>
                <w:rFonts w:asciiTheme="minorEastAsia" w:eastAsiaTheme="minorEastAsia" w:hAnsiTheme="minorEastAsia" w:hint="eastAsia"/>
                <w:sz w:val="24"/>
                <w:szCs w:val="24"/>
              </w:rPr>
              <w:t>国内四大微博特性</w:t>
            </w:r>
            <w:r w:rsidR="00DC3808">
              <w:rPr>
                <w:rFonts w:asciiTheme="minorEastAsia" w:eastAsiaTheme="minorEastAsia" w:hAnsiTheme="minorEastAsia" w:hint="eastAsia"/>
                <w:sz w:val="24"/>
                <w:szCs w:val="24"/>
              </w:rPr>
              <w:t>；</w:t>
            </w:r>
          </w:p>
          <w:p w:rsidR="008B673A" w:rsidRPr="004056AE" w:rsidRDefault="00A70D22" w:rsidP="004056AE">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DC3808">
              <w:rPr>
                <w:rFonts w:asciiTheme="minorEastAsia" w:eastAsiaTheme="minorEastAsia" w:hAnsiTheme="minorEastAsia" w:hint="eastAsia"/>
                <w:sz w:val="24"/>
                <w:szCs w:val="24"/>
              </w:rPr>
              <w:t>企业微博的战略定位；</w:t>
            </w:r>
          </w:p>
          <w:p w:rsidR="008B673A" w:rsidRPr="004056AE" w:rsidRDefault="00A70D22" w:rsidP="004056AE">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8B673A" w:rsidRPr="004056AE">
              <w:rPr>
                <w:rFonts w:asciiTheme="minorEastAsia" w:eastAsiaTheme="minorEastAsia" w:hAnsiTheme="minorEastAsia" w:hint="eastAsia"/>
                <w:sz w:val="24"/>
                <w:szCs w:val="24"/>
              </w:rPr>
              <w:t>企业微博必知基础设置</w:t>
            </w:r>
            <w:r w:rsidR="00DC3808">
              <w:rPr>
                <w:rFonts w:asciiTheme="minorEastAsia" w:eastAsiaTheme="minorEastAsia" w:hAnsiTheme="minorEastAsia" w:hint="eastAsia"/>
                <w:sz w:val="24"/>
                <w:szCs w:val="24"/>
              </w:rPr>
              <w:t>；</w:t>
            </w:r>
          </w:p>
          <w:p w:rsidR="008B673A" w:rsidRPr="004056AE" w:rsidRDefault="00A70D22" w:rsidP="004056AE">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8B673A" w:rsidRPr="004056AE">
              <w:rPr>
                <w:rFonts w:asciiTheme="minorEastAsia" w:eastAsiaTheme="minorEastAsia" w:hAnsiTheme="minorEastAsia" w:hint="eastAsia"/>
                <w:sz w:val="24"/>
                <w:szCs w:val="24"/>
              </w:rPr>
              <w:t>内容营销：粘住用户培养情感</w:t>
            </w:r>
            <w:r w:rsidR="00DC3808">
              <w:rPr>
                <w:rFonts w:asciiTheme="minorEastAsia" w:eastAsiaTheme="minorEastAsia" w:hAnsiTheme="minorEastAsia" w:hint="eastAsia"/>
                <w:sz w:val="24"/>
                <w:szCs w:val="24"/>
              </w:rPr>
              <w:t>；</w:t>
            </w:r>
          </w:p>
          <w:p w:rsidR="008B673A" w:rsidRPr="004056AE" w:rsidRDefault="00A70D22" w:rsidP="004056AE">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8B673A" w:rsidRPr="004056AE">
              <w:rPr>
                <w:rFonts w:asciiTheme="minorEastAsia" w:eastAsiaTheme="minorEastAsia" w:hAnsiTheme="minorEastAsia" w:hint="eastAsia"/>
                <w:sz w:val="24"/>
                <w:szCs w:val="24"/>
              </w:rPr>
              <w:t>活动营销：为粉丝打造互动嘉年华</w:t>
            </w:r>
            <w:r w:rsidR="00DC3808">
              <w:rPr>
                <w:rFonts w:asciiTheme="minorEastAsia" w:eastAsiaTheme="minorEastAsia" w:hAnsiTheme="minorEastAsia" w:hint="eastAsia"/>
                <w:sz w:val="24"/>
                <w:szCs w:val="24"/>
              </w:rPr>
              <w:t>；</w:t>
            </w:r>
          </w:p>
          <w:p w:rsidR="008B673A" w:rsidRPr="004056AE" w:rsidRDefault="00A70D22" w:rsidP="004056AE">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七、</w:t>
            </w:r>
            <w:r w:rsidR="00DC3808">
              <w:rPr>
                <w:rFonts w:asciiTheme="minorEastAsia" w:eastAsiaTheme="minorEastAsia" w:hAnsiTheme="minorEastAsia" w:hint="eastAsia"/>
                <w:sz w:val="24"/>
                <w:szCs w:val="24"/>
              </w:rPr>
              <w:t>企业微博如何推广；</w:t>
            </w:r>
          </w:p>
          <w:p w:rsidR="008B673A" w:rsidRPr="004056AE" w:rsidRDefault="00A70D22" w:rsidP="004056AE">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八、</w:t>
            </w:r>
            <w:r w:rsidR="00DC3808">
              <w:rPr>
                <w:rFonts w:asciiTheme="minorEastAsia" w:eastAsiaTheme="minorEastAsia" w:hAnsiTheme="minorEastAsia" w:hint="eastAsia"/>
                <w:sz w:val="24"/>
                <w:szCs w:val="24"/>
              </w:rPr>
              <w:t>企业微博的助力工具；</w:t>
            </w:r>
          </w:p>
          <w:p w:rsidR="008B673A" w:rsidRDefault="00A70D22" w:rsidP="004056AE">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九、</w:t>
            </w:r>
            <w:r w:rsidR="008B673A" w:rsidRPr="004056AE">
              <w:rPr>
                <w:rFonts w:asciiTheme="minorEastAsia" w:eastAsiaTheme="minorEastAsia" w:hAnsiTheme="minorEastAsia" w:hint="eastAsia"/>
                <w:sz w:val="24"/>
                <w:szCs w:val="24"/>
              </w:rPr>
              <w:t>设计最佳微博矩阵</w:t>
            </w:r>
            <w:r>
              <w:rPr>
                <w:rFonts w:asciiTheme="minorEastAsia" w:eastAsiaTheme="minorEastAsia" w:hAnsiTheme="minorEastAsia" w:hint="eastAsia"/>
                <w:sz w:val="24"/>
                <w:szCs w:val="24"/>
              </w:rPr>
              <w:t>；</w:t>
            </w:r>
          </w:p>
          <w:p w:rsidR="00A70D22" w:rsidRPr="004056AE" w:rsidRDefault="00A70D22" w:rsidP="004056AE">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十、</w:t>
            </w:r>
            <w:r w:rsidRPr="004056AE">
              <w:rPr>
                <w:rFonts w:asciiTheme="minorEastAsia" w:eastAsiaTheme="minorEastAsia" w:hAnsiTheme="minorEastAsia" w:hint="eastAsia"/>
                <w:sz w:val="24"/>
                <w:szCs w:val="24"/>
              </w:rPr>
              <w:t>企业运营微博的误区</w:t>
            </w:r>
            <w:r>
              <w:rPr>
                <w:rFonts w:asciiTheme="minorEastAsia" w:eastAsiaTheme="minorEastAsia" w:hAnsiTheme="minorEastAsia" w:hint="eastAsia"/>
                <w:sz w:val="24"/>
                <w:szCs w:val="24"/>
              </w:rPr>
              <w:t>；</w:t>
            </w:r>
          </w:p>
          <w:p w:rsidR="008B673A" w:rsidRPr="004056AE" w:rsidRDefault="00A70D22" w:rsidP="004056AE">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十一、</w:t>
            </w:r>
            <w:r w:rsidR="008B673A" w:rsidRPr="004056AE">
              <w:rPr>
                <w:rFonts w:asciiTheme="minorEastAsia" w:eastAsiaTheme="minorEastAsia" w:hAnsiTheme="minorEastAsia" w:hint="eastAsia"/>
                <w:sz w:val="24"/>
                <w:szCs w:val="24"/>
              </w:rPr>
              <w:t>微博部门架构与管理流程</w:t>
            </w:r>
            <w:r>
              <w:rPr>
                <w:rFonts w:asciiTheme="minorEastAsia" w:eastAsiaTheme="minorEastAsia" w:hAnsiTheme="minorEastAsia" w:hint="eastAsia"/>
                <w:sz w:val="24"/>
                <w:szCs w:val="24"/>
              </w:rPr>
              <w:t>；</w:t>
            </w:r>
          </w:p>
          <w:p w:rsidR="008B673A" w:rsidRPr="004056AE" w:rsidRDefault="00A70D22" w:rsidP="004056AE">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十二、</w:t>
            </w:r>
            <w:r w:rsidR="008B673A" w:rsidRPr="004056AE">
              <w:rPr>
                <w:rFonts w:asciiTheme="minorEastAsia" w:eastAsiaTheme="minorEastAsia" w:hAnsiTheme="minorEastAsia" w:hint="eastAsia"/>
                <w:sz w:val="24"/>
                <w:szCs w:val="24"/>
              </w:rPr>
              <w:t>企业微博</w:t>
            </w:r>
            <w:r>
              <w:rPr>
                <w:rFonts w:asciiTheme="minorEastAsia" w:eastAsiaTheme="minorEastAsia" w:hAnsiTheme="minorEastAsia" w:hint="eastAsia"/>
                <w:sz w:val="24"/>
                <w:szCs w:val="24"/>
              </w:rPr>
              <w:t>如何进行危机管理。</w:t>
            </w:r>
          </w:p>
        </w:tc>
        <w:tc>
          <w:tcPr>
            <w:tcW w:w="992" w:type="dxa"/>
            <w:vAlign w:val="center"/>
          </w:tcPr>
          <w:p w:rsidR="008B673A" w:rsidRPr="004056AE" w:rsidRDefault="008B673A" w:rsidP="004056AE">
            <w:pPr>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赵黎</w:t>
            </w:r>
          </w:p>
        </w:tc>
        <w:tc>
          <w:tcPr>
            <w:tcW w:w="1843" w:type="dxa"/>
            <w:vAlign w:val="center"/>
          </w:tcPr>
          <w:p w:rsidR="008B673A" w:rsidRPr="004056AE" w:rsidRDefault="008B673A" w:rsidP="00346F99">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1</w:t>
            </w:r>
            <w:r>
              <w:rPr>
                <w:rFonts w:asciiTheme="minorEastAsia" w:eastAsiaTheme="minorEastAsia" w:hAnsiTheme="minorEastAsia" w:cs="Arial" w:hint="eastAsia"/>
                <w:color w:val="000000"/>
                <w:sz w:val="24"/>
                <w:szCs w:val="24"/>
              </w:rPr>
              <w:t>3</w:t>
            </w:r>
            <w:r w:rsidRPr="004056AE">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000000"/>
                <w:sz w:val="24"/>
                <w:szCs w:val="24"/>
              </w:rPr>
              <w:t>3</w:t>
            </w:r>
            <w:r w:rsidRPr="004056AE">
              <w:rPr>
                <w:rFonts w:asciiTheme="minorEastAsia" w:eastAsiaTheme="minorEastAsia" w:hAnsiTheme="minorEastAsia" w:cs="Arial" w:hint="eastAsia"/>
                <w:color w:val="000000"/>
                <w:sz w:val="24"/>
                <w:szCs w:val="24"/>
              </w:rPr>
              <w:t>0</w:t>
            </w:r>
            <w:r w:rsidRPr="004056AE">
              <w:rPr>
                <w:rFonts w:asciiTheme="minorEastAsia" w:eastAsiaTheme="minorEastAsia" w:hAnsiTheme="minorEastAsia" w:cs="Arial"/>
                <w:color w:val="000000"/>
                <w:sz w:val="24"/>
                <w:szCs w:val="24"/>
              </w:rPr>
              <w:t>—</w:t>
            </w:r>
            <w:r w:rsidRPr="004056AE">
              <w:rPr>
                <w:rFonts w:asciiTheme="minorEastAsia" w:eastAsiaTheme="minorEastAsia" w:hAnsiTheme="minorEastAsia" w:cs="Arial" w:hint="eastAsia"/>
                <w:color w:val="000000"/>
                <w:sz w:val="24"/>
                <w:szCs w:val="24"/>
              </w:rPr>
              <w:t>1</w:t>
            </w:r>
            <w:r>
              <w:rPr>
                <w:rFonts w:asciiTheme="minorEastAsia" w:eastAsiaTheme="minorEastAsia" w:hAnsiTheme="minorEastAsia" w:cs="Arial" w:hint="eastAsia"/>
                <w:color w:val="000000"/>
                <w:sz w:val="24"/>
                <w:szCs w:val="24"/>
              </w:rPr>
              <w:t>7</w:t>
            </w:r>
            <w:r w:rsidRPr="004056AE">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000000"/>
                <w:sz w:val="24"/>
                <w:szCs w:val="24"/>
              </w:rPr>
              <w:t>0</w:t>
            </w:r>
            <w:r w:rsidRPr="004056AE">
              <w:rPr>
                <w:rFonts w:asciiTheme="minorEastAsia" w:eastAsiaTheme="minorEastAsia" w:hAnsiTheme="minorEastAsia" w:cs="Arial" w:hint="eastAsia"/>
                <w:color w:val="000000"/>
                <w:sz w:val="24"/>
                <w:szCs w:val="24"/>
              </w:rPr>
              <w:t>0</w:t>
            </w:r>
          </w:p>
        </w:tc>
      </w:tr>
    </w:tbl>
    <w:p w:rsidR="009E6552" w:rsidRPr="00130FA7" w:rsidRDefault="009E6552" w:rsidP="004056AE">
      <w:pPr>
        <w:adjustRightInd/>
        <w:snapToGrid/>
        <w:spacing w:after="0" w:line="408" w:lineRule="auto"/>
        <w:rPr>
          <w:rFonts w:ascii="Arial" w:eastAsia="宋体" w:hAnsi="Arial" w:cs="Arial"/>
          <w:color w:val="000000"/>
          <w:sz w:val="21"/>
          <w:szCs w:val="21"/>
        </w:rPr>
      </w:pPr>
    </w:p>
    <w:p w:rsidR="00130FA7" w:rsidRPr="009A47DD" w:rsidRDefault="00130FA7" w:rsidP="009A47DD">
      <w:pPr>
        <w:adjustRightInd/>
        <w:snapToGrid/>
        <w:spacing w:after="0" w:line="408" w:lineRule="auto"/>
        <w:rPr>
          <w:rFonts w:ascii="宋体" w:eastAsia="宋体" w:hAnsi="宋体" w:cs="Arial"/>
          <w:b/>
          <w:bCs/>
          <w:color w:val="000000"/>
          <w:sz w:val="28"/>
          <w:szCs w:val="28"/>
        </w:rPr>
      </w:pPr>
      <w:r w:rsidRPr="006B6CAE">
        <w:rPr>
          <w:rFonts w:asciiTheme="minorEastAsia" w:eastAsiaTheme="minorEastAsia" w:hAnsiTheme="minorEastAsia" w:cs="Arial" w:hint="eastAsia"/>
          <w:b/>
          <w:bCs/>
          <w:color w:val="000000"/>
          <w:sz w:val="28"/>
          <w:szCs w:val="28"/>
        </w:rPr>
        <w:t>2、第二</w:t>
      </w:r>
      <w:r w:rsidR="00375E0E" w:rsidRPr="006B6CAE">
        <w:rPr>
          <w:rFonts w:asciiTheme="minorEastAsia" w:eastAsiaTheme="minorEastAsia" w:hAnsiTheme="minorEastAsia" w:cs="Arial" w:hint="eastAsia"/>
          <w:b/>
          <w:bCs/>
          <w:color w:val="000000"/>
          <w:sz w:val="28"/>
          <w:szCs w:val="28"/>
        </w:rPr>
        <w:t>天安排</w:t>
      </w:r>
      <w:r w:rsidRPr="006B6CAE">
        <w:rPr>
          <w:rFonts w:asciiTheme="minorEastAsia" w:eastAsiaTheme="minorEastAsia" w:hAnsiTheme="minorEastAsia" w:cs="Arial" w:hint="eastAsia"/>
          <w:b/>
          <w:bCs/>
          <w:color w:val="000000"/>
          <w:sz w:val="28"/>
          <w:szCs w:val="28"/>
        </w:rPr>
        <w:t>：</w:t>
      </w:r>
    </w:p>
    <w:tbl>
      <w:tblPr>
        <w:tblStyle w:val="a8"/>
        <w:tblW w:w="9039" w:type="dxa"/>
        <w:tblLook w:val="04A0"/>
      </w:tblPr>
      <w:tblGrid>
        <w:gridCol w:w="959"/>
        <w:gridCol w:w="5245"/>
        <w:gridCol w:w="992"/>
        <w:gridCol w:w="1843"/>
      </w:tblGrid>
      <w:tr w:rsidR="004056AE" w:rsidTr="0063313E">
        <w:tc>
          <w:tcPr>
            <w:tcW w:w="959" w:type="dxa"/>
            <w:vAlign w:val="center"/>
          </w:tcPr>
          <w:p w:rsidR="004056AE" w:rsidRPr="004056AE" w:rsidRDefault="004056AE" w:rsidP="002E43CA">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主题</w:t>
            </w:r>
          </w:p>
        </w:tc>
        <w:tc>
          <w:tcPr>
            <w:tcW w:w="5245" w:type="dxa"/>
            <w:vAlign w:val="center"/>
          </w:tcPr>
          <w:p w:rsidR="004056AE" w:rsidRPr="004056AE" w:rsidRDefault="004056AE" w:rsidP="002E43CA">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主要内容</w:t>
            </w:r>
          </w:p>
        </w:tc>
        <w:tc>
          <w:tcPr>
            <w:tcW w:w="992" w:type="dxa"/>
            <w:vAlign w:val="center"/>
          </w:tcPr>
          <w:p w:rsidR="004056AE" w:rsidRPr="004056AE" w:rsidRDefault="004056AE" w:rsidP="002E43CA">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嘉宾</w:t>
            </w:r>
          </w:p>
        </w:tc>
        <w:tc>
          <w:tcPr>
            <w:tcW w:w="1843" w:type="dxa"/>
            <w:vAlign w:val="center"/>
          </w:tcPr>
          <w:p w:rsidR="004056AE" w:rsidRPr="004056AE" w:rsidRDefault="004056AE" w:rsidP="002E43CA">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时间</w:t>
            </w:r>
          </w:p>
        </w:tc>
      </w:tr>
      <w:tr w:rsidR="004056AE" w:rsidTr="0063313E">
        <w:tc>
          <w:tcPr>
            <w:tcW w:w="959" w:type="dxa"/>
            <w:vAlign w:val="center"/>
          </w:tcPr>
          <w:p w:rsidR="004056AE" w:rsidRPr="004056AE" w:rsidRDefault="000D600D" w:rsidP="002E43CA">
            <w:pPr>
              <w:adjustRightInd/>
              <w:snapToGrid/>
              <w:spacing w:line="408"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平台</w:t>
            </w:r>
            <w:r w:rsidR="004056AE" w:rsidRPr="004056AE">
              <w:rPr>
                <w:rFonts w:asciiTheme="minorEastAsia" w:eastAsiaTheme="minorEastAsia" w:hAnsiTheme="minorEastAsia" w:cs="Arial" w:hint="eastAsia"/>
                <w:color w:val="000000"/>
                <w:sz w:val="24"/>
                <w:szCs w:val="24"/>
              </w:rPr>
              <w:t>篇</w:t>
            </w:r>
          </w:p>
        </w:tc>
        <w:tc>
          <w:tcPr>
            <w:tcW w:w="5245" w:type="dxa"/>
          </w:tcPr>
          <w:p w:rsidR="004056AE" w:rsidRPr="000D600D" w:rsidRDefault="004056AE" w:rsidP="000D600D">
            <w:pPr>
              <w:ind w:leftChars="16" w:left="546" w:hangingChars="213" w:hanging="511"/>
              <w:rPr>
                <w:rFonts w:asciiTheme="minorEastAsia" w:eastAsiaTheme="minorEastAsia" w:hAnsiTheme="minorEastAsia"/>
                <w:sz w:val="24"/>
                <w:szCs w:val="24"/>
              </w:rPr>
            </w:pPr>
            <w:r w:rsidRPr="000D600D">
              <w:rPr>
                <w:rFonts w:asciiTheme="minorEastAsia" w:eastAsiaTheme="minorEastAsia" w:hAnsiTheme="minorEastAsia" w:hint="eastAsia"/>
                <w:sz w:val="24"/>
                <w:szCs w:val="24"/>
              </w:rPr>
              <w:t>一、良禽择木而栖</w:t>
            </w:r>
            <w:r w:rsidR="00A70D22">
              <w:rPr>
                <w:rFonts w:asciiTheme="minorEastAsia" w:eastAsiaTheme="minorEastAsia" w:hAnsiTheme="minorEastAsia" w:hint="eastAsia"/>
                <w:sz w:val="24"/>
                <w:szCs w:val="24"/>
              </w:rPr>
              <w:t>——选择电商平台；</w:t>
            </w:r>
          </w:p>
          <w:p w:rsidR="004056AE" w:rsidRDefault="004056AE" w:rsidP="00A85662">
            <w:pPr>
              <w:ind w:leftChars="16" w:left="546" w:hangingChars="213" w:hanging="511"/>
              <w:rPr>
                <w:rFonts w:asciiTheme="minorEastAsia" w:eastAsiaTheme="minorEastAsia" w:hAnsiTheme="minorEastAsia"/>
                <w:sz w:val="24"/>
                <w:szCs w:val="24"/>
              </w:rPr>
            </w:pPr>
            <w:r w:rsidRPr="000D600D">
              <w:rPr>
                <w:rFonts w:asciiTheme="minorEastAsia" w:eastAsiaTheme="minorEastAsia" w:hAnsiTheme="minorEastAsia" w:hint="eastAsia"/>
                <w:sz w:val="24"/>
                <w:szCs w:val="24"/>
              </w:rPr>
              <w:t>二、知己知彼，百战不殆</w:t>
            </w:r>
            <w:r w:rsidR="00A70D22">
              <w:rPr>
                <w:rFonts w:asciiTheme="minorEastAsia" w:eastAsiaTheme="minorEastAsia" w:hAnsiTheme="minorEastAsia" w:hint="eastAsia"/>
                <w:sz w:val="24"/>
                <w:szCs w:val="24"/>
              </w:rPr>
              <w:t>——电商数据分析；</w:t>
            </w:r>
          </w:p>
          <w:p w:rsidR="008B673A" w:rsidRPr="00A85662" w:rsidRDefault="008B673A" w:rsidP="00A85662">
            <w:pPr>
              <w:ind w:leftChars="16" w:left="546" w:hangingChars="213" w:hanging="511"/>
              <w:rPr>
                <w:rFonts w:asciiTheme="minorEastAsia" w:eastAsiaTheme="minorEastAsia" w:hAnsiTheme="minorEastAsia"/>
                <w:sz w:val="24"/>
                <w:szCs w:val="24"/>
              </w:rPr>
            </w:pPr>
            <w:r w:rsidRPr="000D600D">
              <w:rPr>
                <w:rFonts w:asciiTheme="minorEastAsia" w:eastAsiaTheme="minorEastAsia" w:hAnsiTheme="minorEastAsia" w:hint="eastAsia"/>
                <w:sz w:val="24"/>
                <w:szCs w:val="24"/>
              </w:rPr>
              <w:t>三、工欲善其事，必先利其器</w:t>
            </w:r>
            <w:r w:rsidR="00A70D22">
              <w:rPr>
                <w:rFonts w:asciiTheme="minorEastAsia" w:eastAsiaTheme="minorEastAsia" w:hAnsiTheme="minorEastAsia" w:hint="eastAsia"/>
                <w:sz w:val="24"/>
                <w:szCs w:val="24"/>
              </w:rPr>
              <w:t>——电商工具使用</w:t>
            </w:r>
          </w:p>
        </w:tc>
        <w:tc>
          <w:tcPr>
            <w:tcW w:w="992" w:type="dxa"/>
            <w:vAlign w:val="center"/>
          </w:tcPr>
          <w:p w:rsidR="004056AE" w:rsidRPr="004056AE" w:rsidRDefault="000D600D" w:rsidP="002E43CA">
            <w:pPr>
              <w:adjustRightInd/>
              <w:snapToGrid/>
              <w:spacing w:line="408"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张海龙</w:t>
            </w:r>
          </w:p>
        </w:tc>
        <w:tc>
          <w:tcPr>
            <w:tcW w:w="1843" w:type="dxa"/>
            <w:vAlign w:val="center"/>
          </w:tcPr>
          <w:p w:rsidR="004056AE" w:rsidRPr="004056AE" w:rsidRDefault="004056AE" w:rsidP="0096779D">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9:</w:t>
            </w:r>
            <w:r w:rsidR="0096779D">
              <w:rPr>
                <w:rFonts w:asciiTheme="minorEastAsia" w:eastAsiaTheme="minorEastAsia" w:hAnsiTheme="minorEastAsia" w:cs="Arial" w:hint="eastAsia"/>
                <w:color w:val="000000"/>
                <w:sz w:val="24"/>
                <w:szCs w:val="24"/>
              </w:rPr>
              <w:t>3</w:t>
            </w:r>
            <w:r w:rsidRPr="004056AE">
              <w:rPr>
                <w:rFonts w:asciiTheme="minorEastAsia" w:eastAsiaTheme="minorEastAsia" w:hAnsiTheme="minorEastAsia" w:cs="Arial" w:hint="eastAsia"/>
                <w:color w:val="000000"/>
                <w:sz w:val="24"/>
                <w:szCs w:val="24"/>
              </w:rPr>
              <w:t>0</w:t>
            </w:r>
            <w:r w:rsidRPr="004056AE">
              <w:rPr>
                <w:rFonts w:asciiTheme="minorEastAsia" w:eastAsiaTheme="minorEastAsia" w:hAnsiTheme="minorEastAsia" w:cs="Arial"/>
                <w:color w:val="000000"/>
                <w:sz w:val="24"/>
                <w:szCs w:val="24"/>
              </w:rPr>
              <w:t>—</w:t>
            </w:r>
            <w:r w:rsidRPr="004056AE">
              <w:rPr>
                <w:rFonts w:asciiTheme="minorEastAsia" w:eastAsiaTheme="minorEastAsia" w:hAnsiTheme="minorEastAsia" w:cs="Arial" w:hint="eastAsia"/>
                <w:color w:val="000000"/>
                <w:sz w:val="24"/>
                <w:szCs w:val="24"/>
              </w:rPr>
              <w:t>1</w:t>
            </w:r>
            <w:r w:rsidR="008B673A">
              <w:rPr>
                <w:rFonts w:asciiTheme="minorEastAsia" w:eastAsiaTheme="minorEastAsia" w:hAnsiTheme="minorEastAsia" w:cs="Arial" w:hint="eastAsia"/>
                <w:color w:val="000000"/>
                <w:sz w:val="24"/>
                <w:szCs w:val="24"/>
              </w:rPr>
              <w:t>2:0</w:t>
            </w:r>
            <w:r w:rsidRPr="004056AE">
              <w:rPr>
                <w:rFonts w:asciiTheme="minorEastAsia" w:eastAsiaTheme="minorEastAsia" w:hAnsiTheme="minorEastAsia" w:cs="Arial" w:hint="eastAsia"/>
                <w:color w:val="000000"/>
                <w:sz w:val="24"/>
                <w:szCs w:val="24"/>
              </w:rPr>
              <w:t>0</w:t>
            </w:r>
          </w:p>
        </w:tc>
      </w:tr>
      <w:tr w:rsidR="004056AE" w:rsidTr="00A70D22">
        <w:tc>
          <w:tcPr>
            <w:tcW w:w="7196" w:type="dxa"/>
            <w:gridSpan w:val="3"/>
            <w:vAlign w:val="center"/>
          </w:tcPr>
          <w:p w:rsidR="004056AE" w:rsidRPr="004056AE" w:rsidRDefault="004056AE" w:rsidP="002E43CA">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午休</w:t>
            </w:r>
          </w:p>
        </w:tc>
        <w:tc>
          <w:tcPr>
            <w:tcW w:w="1843" w:type="dxa"/>
            <w:vAlign w:val="center"/>
          </w:tcPr>
          <w:p w:rsidR="004056AE" w:rsidRPr="004056AE" w:rsidRDefault="004056AE" w:rsidP="0096779D">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12:00</w:t>
            </w:r>
            <w:r w:rsidRPr="004056AE">
              <w:rPr>
                <w:rFonts w:asciiTheme="minorEastAsia" w:eastAsiaTheme="minorEastAsia" w:hAnsiTheme="minorEastAsia" w:cs="Arial"/>
                <w:color w:val="000000"/>
                <w:sz w:val="24"/>
                <w:szCs w:val="24"/>
              </w:rPr>
              <w:t>—</w:t>
            </w:r>
            <w:r w:rsidRPr="004056AE">
              <w:rPr>
                <w:rFonts w:asciiTheme="minorEastAsia" w:eastAsiaTheme="minorEastAsia" w:hAnsiTheme="minorEastAsia" w:cs="Arial" w:hint="eastAsia"/>
                <w:color w:val="000000"/>
                <w:sz w:val="24"/>
                <w:szCs w:val="24"/>
              </w:rPr>
              <w:t>1</w:t>
            </w:r>
            <w:r w:rsidR="0096779D">
              <w:rPr>
                <w:rFonts w:asciiTheme="minorEastAsia" w:eastAsiaTheme="minorEastAsia" w:hAnsiTheme="minorEastAsia" w:cs="Arial" w:hint="eastAsia"/>
                <w:color w:val="000000"/>
                <w:sz w:val="24"/>
                <w:szCs w:val="24"/>
              </w:rPr>
              <w:t>3</w:t>
            </w:r>
            <w:r w:rsidRPr="004056AE">
              <w:rPr>
                <w:rFonts w:asciiTheme="minorEastAsia" w:eastAsiaTheme="minorEastAsia" w:hAnsiTheme="minorEastAsia" w:cs="Arial" w:hint="eastAsia"/>
                <w:color w:val="000000"/>
                <w:sz w:val="24"/>
                <w:szCs w:val="24"/>
              </w:rPr>
              <w:t>:</w:t>
            </w:r>
            <w:r w:rsidR="0096779D">
              <w:rPr>
                <w:rFonts w:asciiTheme="minorEastAsia" w:eastAsiaTheme="minorEastAsia" w:hAnsiTheme="minorEastAsia" w:cs="Arial" w:hint="eastAsia"/>
                <w:color w:val="000000"/>
                <w:sz w:val="24"/>
                <w:szCs w:val="24"/>
              </w:rPr>
              <w:t>3</w:t>
            </w:r>
            <w:r w:rsidRPr="004056AE">
              <w:rPr>
                <w:rFonts w:asciiTheme="minorEastAsia" w:eastAsiaTheme="minorEastAsia" w:hAnsiTheme="minorEastAsia" w:cs="Arial" w:hint="eastAsia"/>
                <w:color w:val="000000"/>
                <w:sz w:val="24"/>
                <w:szCs w:val="24"/>
              </w:rPr>
              <w:t>0</w:t>
            </w:r>
          </w:p>
        </w:tc>
      </w:tr>
      <w:tr w:rsidR="004056AE" w:rsidTr="0063313E">
        <w:trPr>
          <w:trHeight w:val="1143"/>
        </w:trPr>
        <w:tc>
          <w:tcPr>
            <w:tcW w:w="959" w:type="dxa"/>
            <w:vAlign w:val="center"/>
          </w:tcPr>
          <w:p w:rsidR="004056AE" w:rsidRPr="00A85662" w:rsidRDefault="00EE2850" w:rsidP="00EE2850">
            <w:pPr>
              <w:adjustRightInd/>
              <w:snapToGrid/>
              <w:jc w:val="center"/>
              <w:rPr>
                <w:rFonts w:asciiTheme="minorEastAsia" w:eastAsiaTheme="minorEastAsia" w:hAnsiTheme="minorEastAsia" w:cs="Arial"/>
                <w:color w:val="000000"/>
                <w:sz w:val="24"/>
                <w:szCs w:val="24"/>
              </w:rPr>
            </w:pPr>
            <w:r w:rsidRPr="00A85662">
              <w:rPr>
                <w:rFonts w:asciiTheme="minorEastAsia" w:eastAsiaTheme="minorEastAsia" w:hAnsiTheme="minorEastAsia" w:hint="eastAsia"/>
                <w:sz w:val="24"/>
                <w:szCs w:val="24"/>
              </w:rPr>
              <w:t>战术篇</w:t>
            </w:r>
          </w:p>
        </w:tc>
        <w:tc>
          <w:tcPr>
            <w:tcW w:w="5245" w:type="dxa"/>
          </w:tcPr>
          <w:p w:rsidR="00EE2850" w:rsidRPr="00EE2850" w:rsidRDefault="00EE2850" w:rsidP="00A70D22">
            <w:pPr>
              <w:rPr>
                <w:rFonts w:asciiTheme="minorEastAsia" w:eastAsiaTheme="minorEastAsia" w:hAnsiTheme="minorEastAsia"/>
                <w:sz w:val="24"/>
              </w:rPr>
            </w:pPr>
            <w:r w:rsidRPr="00EE2850">
              <w:rPr>
                <w:rFonts w:asciiTheme="minorEastAsia" w:eastAsiaTheme="minorEastAsia" w:hAnsiTheme="minorEastAsia" w:hint="eastAsia"/>
                <w:sz w:val="24"/>
              </w:rPr>
              <w:t>一、一个中心：要以投入产出比为中心</w:t>
            </w:r>
            <w:r w:rsidR="00A70D22">
              <w:rPr>
                <w:rFonts w:asciiTheme="minorEastAsia" w:eastAsiaTheme="minorEastAsia" w:hAnsiTheme="minorEastAsia" w:hint="eastAsia"/>
                <w:sz w:val="24"/>
              </w:rPr>
              <w:t>；</w:t>
            </w:r>
          </w:p>
          <w:p w:rsidR="008B673A" w:rsidRDefault="00EE2850" w:rsidP="00A70D22">
            <w:pPr>
              <w:rPr>
                <w:rFonts w:asciiTheme="minorEastAsia" w:eastAsiaTheme="minorEastAsia" w:hAnsiTheme="minorEastAsia"/>
                <w:sz w:val="24"/>
              </w:rPr>
            </w:pPr>
            <w:r w:rsidRPr="00EE2850">
              <w:rPr>
                <w:rFonts w:asciiTheme="minorEastAsia" w:eastAsiaTheme="minorEastAsia" w:hAnsiTheme="minorEastAsia" w:hint="eastAsia"/>
                <w:sz w:val="24"/>
              </w:rPr>
              <w:t>二、四个基本点：人才、客户、产品、服务</w:t>
            </w:r>
            <w:r w:rsidR="00A70D22">
              <w:rPr>
                <w:rFonts w:asciiTheme="minorEastAsia" w:eastAsiaTheme="minorEastAsia" w:hAnsiTheme="minorEastAsia" w:hint="eastAsia"/>
                <w:sz w:val="24"/>
              </w:rPr>
              <w:t>；</w:t>
            </w:r>
          </w:p>
          <w:p w:rsidR="008B673A" w:rsidRPr="007F4F91" w:rsidRDefault="008B673A" w:rsidP="00A70D22">
            <w:pPr>
              <w:ind w:left="394" w:hangingChars="164" w:hanging="394"/>
              <w:rPr>
                <w:rFonts w:asciiTheme="minorEastAsia" w:eastAsiaTheme="minorEastAsia" w:hAnsiTheme="minorEastAsia"/>
                <w:sz w:val="24"/>
              </w:rPr>
            </w:pPr>
            <w:r w:rsidRPr="007F4F91">
              <w:rPr>
                <w:rFonts w:asciiTheme="minorEastAsia" w:eastAsiaTheme="minorEastAsia" w:hAnsiTheme="minorEastAsia" w:hint="eastAsia"/>
                <w:sz w:val="24"/>
              </w:rPr>
              <w:t>三、工欲善其事，必先利其器：你必须知道的网络营销武器</w:t>
            </w:r>
            <w:r w:rsidR="00A70D22">
              <w:rPr>
                <w:rFonts w:asciiTheme="minorEastAsia" w:eastAsiaTheme="minorEastAsia" w:hAnsiTheme="minorEastAsia" w:hint="eastAsia"/>
                <w:sz w:val="24"/>
              </w:rPr>
              <w:t>；</w:t>
            </w:r>
          </w:p>
          <w:p w:rsidR="00E465F7" w:rsidRPr="007F4F91" w:rsidRDefault="008B673A" w:rsidP="00A70D22">
            <w:pPr>
              <w:rPr>
                <w:rFonts w:asciiTheme="minorEastAsia" w:eastAsiaTheme="minorEastAsia" w:hAnsiTheme="minorEastAsia"/>
                <w:sz w:val="24"/>
              </w:rPr>
            </w:pPr>
            <w:r w:rsidRPr="007F4F91">
              <w:rPr>
                <w:rFonts w:asciiTheme="minorEastAsia" w:eastAsiaTheme="minorEastAsia" w:hAnsiTheme="minorEastAsia" w:hint="eastAsia"/>
                <w:sz w:val="24"/>
              </w:rPr>
              <w:t>四、谋定而后动：不打没准备的仗</w:t>
            </w:r>
            <w:r w:rsidR="00A70D22">
              <w:rPr>
                <w:rFonts w:ascii="微软雅黑" w:hAnsi="微软雅黑" w:hint="eastAsia"/>
                <w:b/>
                <w:sz w:val="24"/>
              </w:rPr>
              <w:t>。</w:t>
            </w:r>
          </w:p>
        </w:tc>
        <w:tc>
          <w:tcPr>
            <w:tcW w:w="992" w:type="dxa"/>
            <w:vAlign w:val="center"/>
          </w:tcPr>
          <w:p w:rsidR="004056AE" w:rsidRPr="00A85662" w:rsidRDefault="007F4F91" w:rsidP="007F4F91">
            <w:pPr>
              <w:spacing w:line="360" w:lineRule="auto"/>
              <w:jc w:val="center"/>
              <w:rPr>
                <w:rFonts w:asciiTheme="minorEastAsia" w:eastAsiaTheme="minorEastAsia" w:hAnsiTheme="minorEastAsia"/>
                <w:sz w:val="24"/>
                <w:szCs w:val="24"/>
              </w:rPr>
            </w:pPr>
            <w:r w:rsidRPr="00A85662">
              <w:rPr>
                <w:rFonts w:asciiTheme="minorEastAsia" w:eastAsiaTheme="minorEastAsia" w:hAnsiTheme="minorEastAsia" w:hint="eastAsia"/>
                <w:sz w:val="24"/>
                <w:szCs w:val="24"/>
              </w:rPr>
              <w:t>萧秋水</w:t>
            </w:r>
          </w:p>
        </w:tc>
        <w:tc>
          <w:tcPr>
            <w:tcW w:w="1843" w:type="dxa"/>
            <w:vAlign w:val="center"/>
          </w:tcPr>
          <w:p w:rsidR="004056AE" w:rsidRPr="004056AE" w:rsidRDefault="007F4F91" w:rsidP="0096779D">
            <w:pPr>
              <w:adjustRightInd/>
              <w:snapToGrid/>
              <w:spacing w:line="408" w:lineRule="auto"/>
              <w:jc w:val="center"/>
              <w:rPr>
                <w:rFonts w:asciiTheme="minorEastAsia" w:eastAsiaTheme="minorEastAsia" w:hAnsiTheme="minorEastAsia" w:cs="Arial"/>
                <w:color w:val="000000"/>
                <w:sz w:val="24"/>
                <w:szCs w:val="24"/>
              </w:rPr>
            </w:pPr>
            <w:r w:rsidRPr="004056AE">
              <w:rPr>
                <w:rFonts w:asciiTheme="minorEastAsia" w:eastAsiaTheme="minorEastAsia" w:hAnsiTheme="minorEastAsia" w:cs="Arial" w:hint="eastAsia"/>
                <w:color w:val="000000"/>
                <w:sz w:val="24"/>
                <w:szCs w:val="24"/>
              </w:rPr>
              <w:t>1</w:t>
            </w:r>
            <w:r>
              <w:rPr>
                <w:rFonts w:asciiTheme="minorEastAsia" w:eastAsiaTheme="minorEastAsia" w:hAnsiTheme="minorEastAsia" w:cs="Arial" w:hint="eastAsia"/>
                <w:color w:val="000000"/>
                <w:sz w:val="24"/>
                <w:szCs w:val="24"/>
              </w:rPr>
              <w:t>3</w:t>
            </w:r>
            <w:r w:rsidRPr="004056AE">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000000"/>
                <w:sz w:val="24"/>
                <w:szCs w:val="24"/>
              </w:rPr>
              <w:t>3</w:t>
            </w:r>
            <w:r w:rsidRPr="004056AE">
              <w:rPr>
                <w:rFonts w:asciiTheme="minorEastAsia" w:eastAsiaTheme="minorEastAsia" w:hAnsiTheme="minorEastAsia" w:cs="Arial" w:hint="eastAsia"/>
                <w:color w:val="000000"/>
                <w:sz w:val="24"/>
                <w:szCs w:val="24"/>
              </w:rPr>
              <w:t>0</w:t>
            </w:r>
            <w:r w:rsidRPr="004056AE">
              <w:rPr>
                <w:rFonts w:asciiTheme="minorEastAsia" w:eastAsiaTheme="minorEastAsia" w:hAnsiTheme="minorEastAsia" w:cs="Arial"/>
                <w:color w:val="000000"/>
                <w:sz w:val="24"/>
                <w:szCs w:val="24"/>
              </w:rPr>
              <w:t>—</w:t>
            </w:r>
            <w:r w:rsidRPr="004056AE">
              <w:rPr>
                <w:rFonts w:asciiTheme="minorEastAsia" w:eastAsiaTheme="minorEastAsia" w:hAnsiTheme="minorEastAsia" w:cs="Arial" w:hint="eastAsia"/>
                <w:color w:val="000000"/>
                <w:sz w:val="24"/>
                <w:szCs w:val="24"/>
              </w:rPr>
              <w:t>1</w:t>
            </w:r>
            <w:r w:rsidR="008B673A">
              <w:rPr>
                <w:rFonts w:asciiTheme="minorEastAsia" w:eastAsiaTheme="minorEastAsia" w:hAnsiTheme="minorEastAsia" w:cs="Arial" w:hint="eastAsia"/>
                <w:color w:val="000000"/>
                <w:sz w:val="24"/>
                <w:szCs w:val="24"/>
              </w:rPr>
              <w:t>7</w:t>
            </w:r>
            <w:r w:rsidRPr="004056AE">
              <w:rPr>
                <w:rFonts w:asciiTheme="minorEastAsia" w:eastAsiaTheme="minorEastAsia" w:hAnsiTheme="minorEastAsia" w:cs="Arial" w:hint="eastAsia"/>
                <w:color w:val="000000"/>
                <w:sz w:val="24"/>
                <w:szCs w:val="24"/>
              </w:rPr>
              <w:t>:</w:t>
            </w:r>
            <w:r w:rsidR="008B673A">
              <w:rPr>
                <w:rFonts w:asciiTheme="minorEastAsia" w:eastAsiaTheme="minorEastAsia" w:hAnsiTheme="minorEastAsia" w:cs="Arial" w:hint="eastAsia"/>
                <w:color w:val="000000"/>
                <w:sz w:val="24"/>
                <w:szCs w:val="24"/>
              </w:rPr>
              <w:t>0</w:t>
            </w:r>
            <w:r w:rsidRPr="004056AE">
              <w:rPr>
                <w:rFonts w:asciiTheme="minorEastAsia" w:eastAsiaTheme="minorEastAsia" w:hAnsiTheme="minorEastAsia" w:cs="Arial" w:hint="eastAsia"/>
                <w:color w:val="000000"/>
                <w:sz w:val="24"/>
                <w:szCs w:val="24"/>
              </w:rPr>
              <w:t>0</w:t>
            </w:r>
          </w:p>
        </w:tc>
      </w:tr>
    </w:tbl>
    <w:p w:rsidR="00EE2850" w:rsidRDefault="00EE2850" w:rsidP="00ED5CE4">
      <w:pPr>
        <w:spacing w:line="220" w:lineRule="atLeast"/>
      </w:pPr>
    </w:p>
    <w:p w:rsidR="009A47DD" w:rsidRPr="006B6CAE" w:rsidRDefault="009A47DD" w:rsidP="007E4A1B">
      <w:pPr>
        <w:pStyle w:val="a5"/>
        <w:numPr>
          <w:ilvl w:val="0"/>
          <w:numId w:val="2"/>
        </w:numPr>
        <w:spacing w:line="360" w:lineRule="auto"/>
        <w:ind w:firstLineChars="0"/>
        <w:rPr>
          <w:rFonts w:asciiTheme="minorEastAsia" w:eastAsiaTheme="minorEastAsia" w:hAnsiTheme="minorEastAsia"/>
          <w:b/>
          <w:sz w:val="24"/>
          <w:szCs w:val="24"/>
        </w:rPr>
      </w:pPr>
      <w:r w:rsidRPr="006B6CAE">
        <w:rPr>
          <w:rFonts w:asciiTheme="minorEastAsia" w:eastAsiaTheme="minorEastAsia" w:hAnsiTheme="minorEastAsia" w:hint="eastAsia"/>
          <w:b/>
          <w:sz w:val="24"/>
          <w:szCs w:val="24"/>
        </w:rPr>
        <w:t>培训师资介绍</w:t>
      </w:r>
    </w:p>
    <w:p w:rsidR="009A47DD" w:rsidRPr="00CC329C" w:rsidRDefault="009A47DD" w:rsidP="009A47DD">
      <w:pPr>
        <w:spacing w:line="360" w:lineRule="auto"/>
        <w:rPr>
          <w:rFonts w:asciiTheme="minorEastAsia" w:eastAsiaTheme="minorEastAsia" w:hAnsiTheme="minorEastAsia"/>
          <w:b/>
          <w:sz w:val="24"/>
          <w:szCs w:val="24"/>
        </w:rPr>
      </w:pPr>
      <w:r w:rsidRPr="00CC329C">
        <w:rPr>
          <w:rFonts w:asciiTheme="minorEastAsia" w:eastAsiaTheme="minorEastAsia" w:hAnsiTheme="minorEastAsia" w:hint="eastAsia"/>
          <w:b/>
          <w:sz w:val="24"/>
          <w:szCs w:val="24"/>
        </w:rPr>
        <w:t>黄舟扬</w:t>
      </w:r>
    </w:p>
    <w:p w:rsidR="009A47DD" w:rsidRPr="00CC329C" w:rsidRDefault="009A47DD" w:rsidP="009A47DD">
      <w:pPr>
        <w:rPr>
          <w:rFonts w:asciiTheme="minorEastAsia" w:eastAsiaTheme="minorEastAsia" w:hAnsiTheme="minorEastAsia"/>
          <w:sz w:val="24"/>
          <w:szCs w:val="24"/>
        </w:rPr>
      </w:pPr>
      <w:r w:rsidRPr="00CC329C">
        <w:rPr>
          <w:rFonts w:asciiTheme="minorEastAsia" w:eastAsiaTheme="minorEastAsia" w:hAnsiTheme="minorEastAsia" w:hint="eastAsia"/>
          <w:sz w:val="24"/>
          <w:szCs w:val="24"/>
        </w:rPr>
        <w:t>哈尔滨工业大学工学学士，2004年创办“游子礼品网”，2年后成为最大的海外华人礼品网。2010年底创办“华人生活馆”，该网站目前是美国华人厨房家电销售第一。8年电子商务从业生涯中，坚持稳健的电子商务发展方式，在电子商务战略定位、产品服务价格等策略、网络营销等各个环节积累了丰富的经验。美国游子在线创始人、深圳麦金电商执行董事。</w:t>
      </w:r>
    </w:p>
    <w:p w:rsidR="009A47DD" w:rsidRPr="003F6C72" w:rsidRDefault="009A47DD" w:rsidP="009A47DD">
      <w:pPr>
        <w:rPr>
          <w:rFonts w:asciiTheme="minorEastAsia" w:eastAsiaTheme="minorEastAsia" w:hAnsiTheme="minorEastAsia"/>
          <w:b/>
          <w:sz w:val="24"/>
          <w:szCs w:val="24"/>
        </w:rPr>
      </w:pPr>
      <w:r w:rsidRPr="003F6C72">
        <w:rPr>
          <w:rFonts w:asciiTheme="minorEastAsia" w:eastAsiaTheme="minorEastAsia" w:hAnsiTheme="minorEastAsia" w:hint="eastAsia"/>
          <w:b/>
          <w:sz w:val="24"/>
          <w:szCs w:val="24"/>
        </w:rPr>
        <w:t>赵黎（grace zhao）</w:t>
      </w:r>
    </w:p>
    <w:p w:rsidR="009A47DD" w:rsidRPr="009A47DD" w:rsidRDefault="009A47DD" w:rsidP="009A47DD">
      <w:pPr>
        <w:rPr>
          <w:rFonts w:asciiTheme="minorEastAsia" w:eastAsiaTheme="minorEastAsia" w:hAnsiTheme="minorEastAsia"/>
          <w:sz w:val="24"/>
          <w:szCs w:val="24"/>
        </w:rPr>
      </w:pPr>
      <w:r w:rsidRPr="003F6C72">
        <w:rPr>
          <w:rFonts w:asciiTheme="minorEastAsia" w:eastAsiaTheme="minorEastAsia" w:hAnsiTheme="minorEastAsia" w:hint="eastAsia"/>
          <w:sz w:val="24"/>
          <w:szCs w:val="24"/>
        </w:rPr>
        <w:t>品牌资产管理专家，社会化媒体营销专家，《微博赢销》作者；《企业微博内部讲义》作者，多家上市公司、行业知名企业品牌战略传播顾问，盛世瑞智国</w:t>
      </w:r>
      <w:r w:rsidRPr="003F6C72">
        <w:rPr>
          <w:rFonts w:asciiTheme="minorEastAsia" w:eastAsiaTheme="minorEastAsia" w:hAnsiTheme="minorEastAsia" w:hint="eastAsia"/>
          <w:sz w:val="24"/>
          <w:szCs w:val="24"/>
        </w:rPr>
        <w:lastRenderedPageBreak/>
        <w:t>际文化传媒集团CEO；深圳3W互联网主题创投平台股东；全国县域经济发展委员会新闻中心主任；深圳市文化创意产业协会常务副会长；深圳企业家协会副会长；深圳企业家联合会副会长；深圳营销协会副会长；北京金话筒评选金奖主持人；入选2011商界时尚领袖人物；入选2011时代新闻人物；入选2010品牌中国女性人物；2011年中国企业创新优秀人物；原深圳科技局《深圳设计年鉴》主编；原广州《新周刊》杂志“新周丽人”栏目联合制作人；原深圳广播电台FM89.8频道财经编辑 主持人；新浪微博@盛世瑞智赵黎</w:t>
      </w:r>
    </w:p>
    <w:p w:rsidR="009A47DD" w:rsidRPr="00CC329C" w:rsidRDefault="009A47DD" w:rsidP="009A47DD">
      <w:pPr>
        <w:autoSpaceDE w:val="0"/>
        <w:autoSpaceDN w:val="0"/>
        <w:rPr>
          <w:rFonts w:asciiTheme="minorEastAsia" w:eastAsiaTheme="minorEastAsia" w:hAnsiTheme="minorEastAsia"/>
          <w:b/>
          <w:sz w:val="24"/>
          <w:szCs w:val="24"/>
        </w:rPr>
      </w:pPr>
      <w:r w:rsidRPr="00CC329C">
        <w:rPr>
          <w:rFonts w:asciiTheme="minorEastAsia" w:eastAsiaTheme="minorEastAsia" w:hAnsiTheme="minorEastAsia" w:hint="eastAsia"/>
          <w:b/>
          <w:sz w:val="24"/>
          <w:szCs w:val="24"/>
        </w:rPr>
        <w:t>张海龙</w:t>
      </w:r>
    </w:p>
    <w:p w:rsidR="009A47DD" w:rsidRDefault="009A47DD" w:rsidP="009A47DD">
      <w:pPr>
        <w:rPr>
          <w:rFonts w:asciiTheme="minorEastAsia" w:eastAsiaTheme="minorEastAsia" w:hAnsiTheme="minorEastAsia"/>
          <w:sz w:val="24"/>
          <w:szCs w:val="24"/>
        </w:rPr>
      </w:pPr>
      <w:r w:rsidRPr="00CC329C">
        <w:rPr>
          <w:rFonts w:asciiTheme="minorEastAsia" w:eastAsiaTheme="minorEastAsia" w:hAnsiTheme="minorEastAsia"/>
          <w:sz w:val="24"/>
          <w:szCs w:val="24"/>
        </w:rPr>
        <w:t>复旦大学软件工程学士，美国卡内基梅陇大学电子商务硕士，对互联网/电子商务有深入理解，为多家公司担任IT/电子商务顾问。麦金电商软件公司创始人，国内最大的开源技术社区（OSChina.NET）联合创始人。</w:t>
      </w:r>
    </w:p>
    <w:p w:rsidR="009A47DD" w:rsidRPr="00A85662" w:rsidRDefault="009A47DD" w:rsidP="009A47DD">
      <w:pPr>
        <w:rPr>
          <w:rFonts w:asciiTheme="minorEastAsia" w:eastAsiaTheme="minorEastAsia" w:hAnsiTheme="minorEastAsia"/>
          <w:b/>
          <w:sz w:val="24"/>
          <w:szCs w:val="24"/>
        </w:rPr>
      </w:pPr>
      <w:r w:rsidRPr="00A85662">
        <w:rPr>
          <w:rFonts w:asciiTheme="minorEastAsia" w:eastAsiaTheme="minorEastAsia" w:hAnsiTheme="minorEastAsia" w:hint="eastAsia"/>
          <w:b/>
          <w:sz w:val="24"/>
          <w:szCs w:val="24"/>
        </w:rPr>
        <w:t>萧秋水</w:t>
      </w:r>
    </w:p>
    <w:p w:rsidR="006B6CAE" w:rsidRDefault="00B43CFD" w:rsidP="009A47DD">
      <w:pPr>
        <w:pStyle w:val="aa"/>
        <w:spacing w:line="120" w:lineRule="auto"/>
        <w:rPr>
          <w:spacing w:val="8"/>
        </w:rPr>
      </w:pPr>
      <w:r>
        <w:rPr>
          <w:spacing w:val="8"/>
        </w:rPr>
        <w:t>本名李艳萍，知识管理专家，实战网络营销专家。曾任职金蝶软件(中国)有限公司知识管理部经理，全盘负责金蝶集团知识管理工作。萧秋水女士为中国知识管理理念传播、实践推动等做了大量的工作。通过自己的博客、演讲、电子杂志、热心回答网友和同行的问题等各种手段，充分展示了一个知识管理从业者的素质和能力。萧秋水女士1998年开始触网，并关注中国互联网发展，现系中国CIO成长交流平台总策划人之一，中国知识管理中心(KMC)专家顾问，畅享网专家、百万博客、知识管理版版主，ERP100社区知识管理版版主，互联网老兵群创始人之一，拥有丰富的社区运营和推广、论坛管理和发展、博客写作和推广、搜索引擎优化等方面的实战经验。</w:t>
      </w:r>
    </w:p>
    <w:p w:rsidR="009A47DD" w:rsidRPr="00A85662" w:rsidRDefault="009A47DD" w:rsidP="009A47DD">
      <w:pPr>
        <w:pStyle w:val="aa"/>
        <w:spacing w:line="120" w:lineRule="auto"/>
        <w:rPr>
          <w:rFonts w:asciiTheme="minorEastAsia" w:eastAsiaTheme="minorEastAsia" w:hAnsiTheme="minorEastAsia" w:cstheme="minorBidi"/>
        </w:rPr>
      </w:pPr>
      <w:r w:rsidRPr="00A85662">
        <w:rPr>
          <w:rFonts w:asciiTheme="minorEastAsia" w:eastAsiaTheme="minorEastAsia" w:hAnsiTheme="minorEastAsia" w:cstheme="minorBidi" w:hint="eastAsia"/>
        </w:rPr>
        <w:t>博客：</w:t>
      </w:r>
      <w:hyperlink r:id="rId8" w:history="1">
        <w:r w:rsidRPr="00A85662">
          <w:rPr>
            <w:rFonts w:asciiTheme="minorEastAsia" w:eastAsiaTheme="minorEastAsia" w:hAnsiTheme="minorEastAsia" w:cstheme="minorBidi" w:hint="eastAsia"/>
          </w:rPr>
          <w:t>http://www.xiaoqiushui.com/</w:t>
        </w:r>
      </w:hyperlink>
      <w:r w:rsidRPr="00A85662">
        <w:rPr>
          <w:rFonts w:asciiTheme="minorEastAsia" w:eastAsiaTheme="minorEastAsia" w:hAnsiTheme="minorEastAsia" w:cstheme="minorBidi" w:hint="eastAsia"/>
        </w:rPr>
        <w:t xml:space="preserve">   </w:t>
      </w:r>
    </w:p>
    <w:p w:rsidR="009A47DD" w:rsidRPr="00A85662" w:rsidRDefault="009A47DD" w:rsidP="009A47DD">
      <w:pPr>
        <w:pStyle w:val="aa"/>
        <w:spacing w:line="120" w:lineRule="auto"/>
        <w:rPr>
          <w:rFonts w:asciiTheme="minorEastAsia" w:eastAsiaTheme="minorEastAsia" w:hAnsiTheme="minorEastAsia"/>
        </w:rPr>
      </w:pPr>
      <w:r w:rsidRPr="00A85662">
        <w:rPr>
          <w:rFonts w:asciiTheme="minorEastAsia" w:eastAsiaTheme="minorEastAsia" w:hAnsiTheme="minorEastAsia" w:cstheme="minorBidi" w:hint="eastAsia"/>
        </w:rPr>
        <w:t>新浪微博：</w:t>
      </w:r>
      <w:hyperlink r:id="rId9" w:history="1">
        <w:r w:rsidRPr="00A85662">
          <w:rPr>
            <w:rFonts w:asciiTheme="minorEastAsia" w:eastAsiaTheme="minorEastAsia" w:hAnsiTheme="minorEastAsia" w:cstheme="minorBidi"/>
          </w:rPr>
          <w:t>http://t.sina.com.cn/xiaoqiushui</w:t>
        </w:r>
      </w:hyperlink>
      <w:r w:rsidRPr="00A85662">
        <w:rPr>
          <w:rFonts w:asciiTheme="minorEastAsia" w:eastAsiaTheme="minorEastAsia" w:hAnsiTheme="minorEastAsia" w:hint="eastAsia"/>
        </w:rPr>
        <w:t xml:space="preserve"> </w:t>
      </w:r>
    </w:p>
    <w:p w:rsidR="009A47DD" w:rsidRPr="009A47DD" w:rsidRDefault="009A47DD" w:rsidP="009A47DD">
      <w:pPr>
        <w:rPr>
          <w:rFonts w:asciiTheme="minorEastAsia" w:eastAsiaTheme="minorEastAsia" w:hAnsiTheme="minorEastAsia"/>
          <w:b/>
          <w:sz w:val="24"/>
          <w:szCs w:val="24"/>
        </w:rPr>
      </w:pPr>
      <w:r w:rsidRPr="00A85662">
        <w:rPr>
          <w:rFonts w:asciiTheme="minorEastAsia" w:eastAsiaTheme="minorEastAsia" w:hAnsiTheme="minorEastAsia" w:hint="eastAsia"/>
          <w:sz w:val="24"/>
          <w:szCs w:val="24"/>
        </w:rPr>
        <w:t>出版《超越对手—大项目售前售后的30种实战技巧》、《名博是怎样炼成的-个人品牌全攻略》</w:t>
      </w:r>
      <w:r w:rsidR="006B6CAE">
        <w:rPr>
          <w:rFonts w:asciiTheme="minorEastAsia" w:eastAsiaTheme="minorEastAsia" w:hAnsiTheme="minorEastAsia" w:hint="eastAsia"/>
          <w:sz w:val="24"/>
          <w:szCs w:val="24"/>
        </w:rPr>
        <w:t>、《微博控.控微博》、《百问知识管理》。</w:t>
      </w:r>
    </w:p>
    <w:p w:rsidR="008719F8" w:rsidRPr="006B6CAE" w:rsidRDefault="008719F8" w:rsidP="009A47DD">
      <w:pPr>
        <w:pStyle w:val="a5"/>
        <w:numPr>
          <w:ilvl w:val="0"/>
          <w:numId w:val="23"/>
        </w:numPr>
        <w:spacing w:line="220" w:lineRule="atLeast"/>
        <w:ind w:left="709" w:firstLineChars="0" w:hanging="709"/>
        <w:rPr>
          <w:rFonts w:asciiTheme="minorEastAsia" w:eastAsiaTheme="minorEastAsia" w:hAnsiTheme="minorEastAsia"/>
          <w:b/>
          <w:sz w:val="24"/>
          <w:szCs w:val="24"/>
        </w:rPr>
      </w:pPr>
      <w:r w:rsidRPr="006B6CAE">
        <w:rPr>
          <w:rFonts w:asciiTheme="minorEastAsia" w:eastAsiaTheme="minorEastAsia" w:hAnsiTheme="minorEastAsia" w:hint="eastAsia"/>
          <w:b/>
          <w:sz w:val="24"/>
          <w:szCs w:val="24"/>
        </w:rPr>
        <w:t>培训经费和人数</w:t>
      </w:r>
    </w:p>
    <w:p w:rsidR="00990A35" w:rsidRPr="006B6CAE" w:rsidRDefault="00990A35" w:rsidP="00990A35">
      <w:pPr>
        <w:pStyle w:val="a5"/>
        <w:spacing w:line="220" w:lineRule="atLeast"/>
        <w:ind w:left="720" w:firstLineChars="0" w:firstLine="0"/>
        <w:rPr>
          <w:rFonts w:asciiTheme="minorEastAsia" w:eastAsiaTheme="minorEastAsia" w:hAnsiTheme="minorEastAsia"/>
          <w:sz w:val="24"/>
          <w:szCs w:val="24"/>
        </w:rPr>
      </w:pPr>
      <w:r w:rsidRPr="006B6CAE">
        <w:rPr>
          <w:rFonts w:asciiTheme="minorEastAsia" w:eastAsiaTheme="minorEastAsia" w:hAnsiTheme="minorEastAsia"/>
          <w:sz w:val="24"/>
          <w:szCs w:val="24"/>
        </w:rPr>
        <w:t>本次培训免费。由市中小企业服务中心在市民营及中小企业发展专项资金中按照相关规定给予补贴。本次培训计划招生1个班共</w:t>
      </w:r>
      <w:r w:rsidRPr="006B6CAE">
        <w:rPr>
          <w:rFonts w:asciiTheme="minorEastAsia" w:eastAsiaTheme="minorEastAsia" w:hAnsiTheme="minorEastAsia" w:hint="eastAsia"/>
          <w:sz w:val="24"/>
          <w:szCs w:val="24"/>
        </w:rPr>
        <w:t>50</w:t>
      </w:r>
      <w:r w:rsidRPr="006B6CAE">
        <w:rPr>
          <w:rFonts w:asciiTheme="minorEastAsia" w:eastAsiaTheme="minorEastAsia" w:hAnsiTheme="minorEastAsia"/>
          <w:sz w:val="24"/>
          <w:szCs w:val="24"/>
        </w:rPr>
        <w:t>人，每家企业限报3</w:t>
      </w:r>
      <w:r w:rsidR="00857E42">
        <w:rPr>
          <w:rFonts w:asciiTheme="minorEastAsia" w:eastAsiaTheme="minorEastAsia" w:hAnsiTheme="minorEastAsia"/>
          <w:sz w:val="24"/>
          <w:szCs w:val="24"/>
        </w:rPr>
        <w:t>人。报名</w:t>
      </w:r>
      <w:r w:rsidR="00857E42">
        <w:rPr>
          <w:rFonts w:asciiTheme="minorEastAsia" w:eastAsiaTheme="minorEastAsia" w:hAnsiTheme="minorEastAsia" w:hint="eastAsia"/>
          <w:sz w:val="24"/>
          <w:szCs w:val="24"/>
        </w:rPr>
        <w:t>截</w:t>
      </w:r>
      <w:r w:rsidR="00857E42" w:rsidRPr="00E358A4">
        <w:rPr>
          <w:rFonts w:asciiTheme="minorEastAsia" w:eastAsiaTheme="minorEastAsia" w:hAnsiTheme="minorEastAsia" w:hint="eastAsia"/>
          <w:sz w:val="24"/>
          <w:szCs w:val="24"/>
        </w:rPr>
        <w:t>止</w:t>
      </w:r>
      <w:r w:rsidR="00542E18" w:rsidRPr="00E358A4">
        <w:rPr>
          <w:rFonts w:asciiTheme="minorEastAsia" w:eastAsiaTheme="minorEastAsia" w:hAnsiTheme="minorEastAsia" w:hint="eastAsia"/>
          <w:sz w:val="24"/>
          <w:szCs w:val="24"/>
        </w:rPr>
        <w:t>2012</w:t>
      </w:r>
      <w:r w:rsidRPr="00E358A4">
        <w:rPr>
          <w:rFonts w:asciiTheme="minorEastAsia" w:eastAsiaTheme="minorEastAsia" w:hAnsiTheme="minorEastAsia"/>
          <w:sz w:val="24"/>
          <w:szCs w:val="24"/>
        </w:rPr>
        <w:t>至</w:t>
      </w:r>
      <w:r w:rsidR="00542E18" w:rsidRPr="00E358A4">
        <w:rPr>
          <w:rFonts w:asciiTheme="minorEastAsia" w:eastAsiaTheme="minorEastAsia" w:hAnsiTheme="minorEastAsia" w:hint="eastAsia"/>
          <w:sz w:val="24"/>
          <w:szCs w:val="24"/>
        </w:rPr>
        <w:t>1</w:t>
      </w:r>
      <w:r w:rsidR="00EF16E9" w:rsidRPr="00E358A4">
        <w:rPr>
          <w:rFonts w:asciiTheme="minorEastAsia" w:eastAsiaTheme="minorEastAsia" w:hAnsiTheme="minorEastAsia" w:hint="eastAsia"/>
          <w:sz w:val="24"/>
          <w:szCs w:val="24"/>
        </w:rPr>
        <w:t>1</w:t>
      </w:r>
      <w:r w:rsidRPr="00E358A4">
        <w:rPr>
          <w:rFonts w:asciiTheme="minorEastAsia" w:eastAsiaTheme="minorEastAsia" w:hAnsiTheme="minorEastAsia"/>
          <w:sz w:val="24"/>
          <w:szCs w:val="24"/>
        </w:rPr>
        <w:t>月</w:t>
      </w:r>
      <w:r w:rsidR="00F77474" w:rsidRPr="00E358A4">
        <w:rPr>
          <w:rFonts w:asciiTheme="minorEastAsia" w:eastAsiaTheme="minorEastAsia" w:hAnsiTheme="minorEastAsia" w:hint="eastAsia"/>
          <w:sz w:val="24"/>
          <w:szCs w:val="24"/>
        </w:rPr>
        <w:t>7</w:t>
      </w:r>
      <w:r w:rsidRPr="00E358A4">
        <w:rPr>
          <w:rFonts w:asciiTheme="minorEastAsia" w:eastAsiaTheme="minorEastAsia" w:hAnsiTheme="minorEastAsia"/>
          <w:sz w:val="24"/>
          <w:szCs w:val="24"/>
        </w:rPr>
        <w:t>日</w:t>
      </w:r>
      <w:r w:rsidR="00857E42" w:rsidRPr="00E358A4">
        <w:rPr>
          <w:rFonts w:asciiTheme="minorEastAsia" w:eastAsiaTheme="minorEastAsia" w:hAnsiTheme="minorEastAsia" w:hint="eastAsia"/>
          <w:sz w:val="24"/>
          <w:szCs w:val="24"/>
        </w:rPr>
        <w:t>，</w:t>
      </w:r>
      <w:r w:rsidR="00857E42" w:rsidRPr="00857E42">
        <w:rPr>
          <w:rFonts w:asciiTheme="minorEastAsia" w:eastAsiaTheme="minorEastAsia" w:hAnsiTheme="minorEastAsia" w:hint="eastAsia"/>
          <w:color w:val="000000" w:themeColor="text1"/>
          <w:sz w:val="24"/>
          <w:szCs w:val="24"/>
        </w:rPr>
        <w:t>额满为止</w:t>
      </w:r>
      <w:r w:rsidRPr="006B6CAE">
        <w:rPr>
          <w:rFonts w:asciiTheme="minorEastAsia" w:eastAsiaTheme="minorEastAsia" w:hAnsiTheme="minorEastAsia"/>
          <w:sz w:val="24"/>
          <w:szCs w:val="24"/>
        </w:rPr>
        <w:t>。</w:t>
      </w:r>
    </w:p>
    <w:p w:rsidR="008719F8" w:rsidRPr="006B6CAE" w:rsidRDefault="008719F8" w:rsidP="009A47DD">
      <w:pPr>
        <w:pStyle w:val="a5"/>
        <w:numPr>
          <w:ilvl w:val="0"/>
          <w:numId w:val="23"/>
        </w:numPr>
        <w:spacing w:line="220" w:lineRule="atLeast"/>
        <w:ind w:left="709" w:firstLineChars="0" w:hanging="709"/>
        <w:rPr>
          <w:rFonts w:asciiTheme="minorEastAsia" w:eastAsiaTheme="minorEastAsia" w:hAnsiTheme="minorEastAsia"/>
          <w:b/>
          <w:sz w:val="24"/>
          <w:szCs w:val="24"/>
        </w:rPr>
      </w:pPr>
      <w:r w:rsidRPr="006B6CAE">
        <w:rPr>
          <w:rFonts w:asciiTheme="minorEastAsia" w:eastAsiaTheme="minorEastAsia" w:hAnsiTheme="minorEastAsia" w:hint="eastAsia"/>
          <w:b/>
          <w:sz w:val="24"/>
          <w:szCs w:val="24"/>
        </w:rPr>
        <w:t>申请资料</w:t>
      </w:r>
    </w:p>
    <w:p w:rsidR="008719F8" w:rsidRPr="006B6CAE" w:rsidRDefault="008719F8" w:rsidP="008719F8">
      <w:pPr>
        <w:pStyle w:val="a5"/>
        <w:spacing w:line="220" w:lineRule="atLeast"/>
        <w:ind w:left="720" w:firstLineChars="0" w:firstLine="0"/>
        <w:rPr>
          <w:rFonts w:asciiTheme="minorEastAsia" w:eastAsiaTheme="minorEastAsia" w:hAnsiTheme="minorEastAsia"/>
          <w:sz w:val="24"/>
          <w:szCs w:val="24"/>
        </w:rPr>
      </w:pPr>
      <w:r w:rsidRPr="006B6CAE">
        <w:rPr>
          <w:rFonts w:asciiTheme="minorEastAsia" w:eastAsiaTheme="minorEastAsia" w:hAnsiTheme="minorEastAsia"/>
          <w:sz w:val="24"/>
          <w:szCs w:val="24"/>
        </w:rPr>
        <w:t>(一)本人身份证及社会保障卡复印件；</w:t>
      </w:r>
      <w:r w:rsidRPr="006B6CAE">
        <w:rPr>
          <w:rFonts w:asciiTheme="minorEastAsia" w:eastAsiaTheme="minorEastAsia" w:hAnsiTheme="minorEastAsia"/>
          <w:sz w:val="24"/>
          <w:szCs w:val="24"/>
        </w:rPr>
        <w:br/>
        <w:t>(二)加盖单位公章的《中小企业</w:t>
      </w:r>
      <w:r w:rsidR="00A35CE6">
        <w:rPr>
          <w:rFonts w:asciiTheme="minorEastAsia" w:eastAsiaTheme="minorEastAsia" w:hAnsiTheme="minorEastAsia" w:hint="eastAsia"/>
          <w:sz w:val="24"/>
          <w:szCs w:val="24"/>
        </w:rPr>
        <w:t>培训</w:t>
      </w:r>
      <w:r w:rsidRPr="006B6CAE">
        <w:rPr>
          <w:rFonts w:asciiTheme="minorEastAsia" w:eastAsiaTheme="minorEastAsia" w:hAnsiTheme="minorEastAsia"/>
          <w:sz w:val="24"/>
          <w:szCs w:val="24"/>
        </w:rPr>
        <w:t>报名表》；</w:t>
      </w:r>
      <w:r w:rsidRPr="006B6CAE">
        <w:rPr>
          <w:rFonts w:asciiTheme="minorEastAsia" w:eastAsiaTheme="minorEastAsia" w:hAnsiTheme="minorEastAsia"/>
          <w:sz w:val="24"/>
          <w:szCs w:val="24"/>
        </w:rPr>
        <w:br/>
        <w:t>(三)如报名表未加盖公章，则需提交本人工作证复印件</w:t>
      </w:r>
      <w:r w:rsidR="007A72CF" w:rsidRPr="006B6CAE">
        <w:rPr>
          <w:rFonts w:asciiTheme="minorEastAsia" w:eastAsiaTheme="minorEastAsia" w:hAnsiTheme="minorEastAsia" w:hint="eastAsia"/>
          <w:sz w:val="24"/>
          <w:szCs w:val="24"/>
        </w:rPr>
        <w:t>。</w:t>
      </w:r>
    </w:p>
    <w:p w:rsidR="008719F8" w:rsidRPr="006B6CAE" w:rsidRDefault="009A47DD" w:rsidP="008719F8">
      <w:pPr>
        <w:spacing w:line="220" w:lineRule="atLeast"/>
        <w:rPr>
          <w:rFonts w:asciiTheme="minorEastAsia" w:eastAsiaTheme="minorEastAsia" w:hAnsiTheme="minorEastAsia"/>
          <w:sz w:val="24"/>
          <w:szCs w:val="24"/>
        </w:rPr>
      </w:pPr>
      <w:r w:rsidRPr="006B6CAE">
        <w:rPr>
          <w:rFonts w:asciiTheme="minorEastAsia" w:eastAsiaTheme="minorEastAsia" w:hAnsiTheme="minorEastAsia" w:hint="eastAsia"/>
          <w:b/>
          <w:sz w:val="24"/>
          <w:szCs w:val="24"/>
        </w:rPr>
        <w:t>七</w:t>
      </w:r>
      <w:r w:rsidR="008719F8" w:rsidRPr="006B6CAE">
        <w:rPr>
          <w:rFonts w:asciiTheme="minorEastAsia" w:eastAsiaTheme="minorEastAsia" w:hAnsiTheme="minorEastAsia" w:hint="eastAsia"/>
          <w:sz w:val="24"/>
          <w:szCs w:val="24"/>
        </w:rPr>
        <w:t xml:space="preserve">、    </w:t>
      </w:r>
      <w:r w:rsidR="008719F8" w:rsidRPr="006B6CAE">
        <w:rPr>
          <w:rFonts w:asciiTheme="minorEastAsia" w:eastAsiaTheme="minorEastAsia" w:hAnsiTheme="minorEastAsia" w:hint="eastAsia"/>
          <w:b/>
          <w:sz w:val="24"/>
          <w:szCs w:val="24"/>
        </w:rPr>
        <w:t>联系方式</w:t>
      </w:r>
    </w:p>
    <w:p w:rsidR="008719F8" w:rsidRPr="006B6CAE" w:rsidRDefault="008719F8" w:rsidP="008719F8">
      <w:pPr>
        <w:spacing w:line="220" w:lineRule="atLeast"/>
        <w:rPr>
          <w:rFonts w:asciiTheme="minorEastAsia" w:eastAsiaTheme="minorEastAsia" w:hAnsiTheme="minorEastAsia"/>
          <w:sz w:val="24"/>
          <w:szCs w:val="24"/>
        </w:rPr>
      </w:pPr>
      <w:r>
        <w:rPr>
          <w:rFonts w:hint="eastAsia"/>
        </w:rPr>
        <w:lastRenderedPageBreak/>
        <w:t xml:space="preserve">     </w:t>
      </w:r>
      <w:r w:rsidRPr="00F77474">
        <w:rPr>
          <w:rFonts w:hint="eastAsia"/>
          <w:sz w:val="24"/>
          <w:szCs w:val="24"/>
        </w:rPr>
        <w:t xml:space="preserve">      </w:t>
      </w:r>
      <w:r w:rsidRPr="006B6CAE">
        <w:rPr>
          <w:rFonts w:asciiTheme="minorEastAsia" w:eastAsiaTheme="minorEastAsia" w:hAnsiTheme="minorEastAsia"/>
          <w:sz w:val="24"/>
          <w:szCs w:val="24"/>
        </w:rPr>
        <w:t>联系人：</w:t>
      </w:r>
      <w:r w:rsidRPr="006B6CAE">
        <w:rPr>
          <w:rFonts w:asciiTheme="minorEastAsia" w:eastAsiaTheme="minorEastAsia" w:hAnsiTheme="minorEastAsia" w:hint="eastAsia"/>
          <w:sz w:val="24"/>
          <w:szCs w:val="24"/>
        </w:rPr>
        <w:t>张</w:t>
      </w:r>
      <w:r w:rsidRPr="006B6CAE">
        <w:rPr>
          <w:rFonts w:asciiTheme="minorEastAsia" w:eastAsiaTheme="minorEastAsia" w:hAnsiTheme="minorEastAsia"/>
          <w:sz w:val="24"/>
          <w:szCs w:val="24"/>
        </w:rPr>
        <w:t>老师</w:t>
      </w:r>
      <w:r w:rsidR="00990A35" w:rsidRPr="006B6CAE">
        <w:rPr>
          <w:rFonts w:asciiTheme="minorEastAsia" w:eastAsiaTheme="minorEastAsia" w:hAnsiTheme="minorEastAsia" w:hint="eastAsia"/>
          <w:sz w:val="24"/>
          <w:szCs w:val="24"/>
        </w:rPr>
        <w:t>82944416</w:t>
      </w:r>
    </w:p>
    <w:p w:rsidR="00F77474" w:rsidRPr="006B6CAE" w:rsidRDefault="008719F8" w:rsidP="00F77474">
      <w:pPr>
        <w:spacing w:line="220" w:lineRule="atLeast"/>
        <w:ind w:left="840" w:hangingChars="350" w:hanging="840"/>
        <w:rPr>
          <w:rFonts w:asciiTheme="minorEastAsia" w:eastAsiaTheme="minorEastAsia" w:hAnsiTheme="minorEastAsia"/>
          <w:sz w:val="24"/>
          <w:szCs w:val="24"/>
        </w:rPr>
      </w:pPr>
      <w:r w:rsidRPr="006B6CAE">
        <w:rPr>
          <w:rFonts w:asciiTheme="minorEastAsia" w:eastAsiaTheme="minorEastAsia" w:hAnsiTheme="minorEastAsia"/>
          <w:sz w:val="24"/>
          <w:szCs w:val="24"/>
        </w:rPr>
        <w:t xml:space="preserve">　　　　　　</w:t>
      </w:r>
      <w:r w:rsidRPr="006B6CAE">
        <w:rPr>
          <w:rFonts w:asciiTheme="minorEastAsia" w:eastAsiaTheme="minorEastAsia" w:hAnsiTheme="minorEastAsia" w:hint="eastAsia"/>
          <w:sz w:val="24"/>
          <w:szCs w:val="24"/>
        </w:rPr>
        <w:t xml:space="preserve">    刘</w:t>
      </w:r>
      <w:r w:rsidRPr="006B6CAE">
        <w:rPr>
          <w:rFonts w:asciiTheme="minorEastAsia" w:eastAsiaTheme="minorEastAsia" w:hAnsiTheme="minorEastAsia"/>
          <w:sz w:val="24"/>
          <w:szCs w:val="24"/>
        </w:rPr>
        <w:t>老师</w:t>
      </w:r>
      <w:r w:rsidR="00990A35" w:rsidRPr="006B6CAE">
        <w:rPr>
          <w:rFonts w:asciiTheme="minorEastAsia" w:eastAsiaTheme="minorEastAsia" w:hAnsiTheme="minorEastAsia" w:hint="eastAsia"/>
          <w:sz w:val="24"/>
          <w:szCs w:val="24"/>
        </w:rPr>
        <w:t>83144753</w:t>
      </w:r>
    </w:p>
    <w:p w:rsidR="00F77474" w:rsidRPr="006B6CAE" w:rsidRDefault="008719F8" w:rsidP="00F77474">
      <w:pPr>
        <w:spacing w:line="220" w:lineRule="atLeast"/>
        <w:ind w:leftChars="336" w:left="739"/>
        <w:rPr>
          <w:rFonts w:asciiTheme="minorEastAsia" w:eastAsiaTheme="minorEastAsia" w:hAnsiTheme="minorEastAsia"/>
          <w:sz w:val="24"/>
          <w:szCs w:val="24"/>
        </w:rPr>
      </w:pPr>
      <w:r w:rsidRPr="006B6CAE">
        <w:rPr>
          <w:rFonts w:asciiTheme="minorEastAsia" w:eastAsiaTheme="minorEastAsia" w:hAnsiTheme="minorEastAsia"/>
          <w:sz w:val="24"/>
          <w:szCs w:val="24"/>
        </w:rPr>
        <w:t>传 真：</w:t>
      </w:r>
      <w:r w:rsidR="00990A35" w:rsidRPr="006B6CAE">
        <w:rPr>
          <w:rFonts w:asciiTheme="minorEastAsia" w:eastAsiaTheme="minorEastAsia" w:hAnsiTheme="minorEastAsia" w:hint="eastAsia"/>
          <w:sz w:val="24"/>
          <w:szCs w:val="24"/>
        </w:rPr>
        <w:t>82945078</w:t>
      </w:r>
      <w:r w:rsidR="00F77474" w:rsidRPr="006B6CAE">
        <w:rPr>
          <w:rFonts w:asciiTheme="minorEastAsia" w:eastAsiaTheme="minorEastAsia" w:hAnsiTheme="minorEastAsia"/>
          <w:sz w:val="24"/>
          <w:szCs w:val="24"/>
        </w:rPr>
        <w:br/>
      </w:r>
      <w:r w:rsidRPr="006B6CAE">
        <w:rPr>
          <w:rFonts w:asciiTheme="minorEastAsia" w:eastAsiaTheme="minorEastAsia" w:hAnsiTheme="minorEastAsia"/>
          <w:sz w:val="24"/>
          <w:szCs w:val="24"/>
        </w:rPr>
        <w:t>地 址：深圳市</w:t>
      </w:r>
      <w:r w:rsidR="00990A35" w:rsidRPr="006B6CAE">
        <w:rPr>
          <w:rFonts w:asciiTheme="minorEastAsia" w:eastAsiaTheme="minorEastAsia" w:hAnsiTheme="minorEastAsia" w:hint="eastAsia"/>
          <w:sz w:val="24"/>
          <w:szCs w:val="24"/>
        </w:rPr>
        <w:t>南山区东滨路南油文化广场三楼24号</w:t>
      </w:r>
    </w:p>
    <w:p w:rsidR="009845BA" w:rsidRPr="006B6CAE" w:rsidRDefault="009845BA" w:rsidP="00F77474">
      <w:pPr>
        <w:spacing w:line="220" w:lineRule="atLeast"/>
        <w:ind w:leftChars="336" w:left="739"/>
        <w:rPr>
          <w:rFonts w:asciiTheme="minorEastAsia" w:eastAsiaTheme="minorEastAsia" w:hAnsiTheme="minorEastAsia"/>
          <w:sz w:val="24"/>
          <w:szCs w:val="24"/>
        </w:rPr>
      </w:pPr>
      <w:r w:rsidRPr="006B6CAE">
        <w:rPr>
          <w:rFonts w:asciiTheme="minorEastAsia" w:eastAsiaTheme="minorEastAsia" w:hAnsiTheme="minorEastAsia" w:hint="eastAsia"/>
          <w:sz w:val="24"/>
          <w:szCs w:val="24"/>
        </w:rPr>
        <w:t>网 址：www.szrba.org</w:t>
      </w:r>
    </w:p>
    <w:p w:rsidR="00DC5A66" w:rsidRPr="006B6CAE" w:rsidRDefault="00F16C3F" w:rsidP="009D5D9A">
      <w:pPr>
        <w:spacing w:line="220" w:lineRule="atLeast"/>
        <w:rPr>
          <w:rFonts w:asciiTheme="minorEastAsia" w:eastAsiaTheme="minorEastAsia" w:hAnsiTheme="minorEastAsia"/>
          <w:sz w:val="24"/>
          <w:szCs w:val="24"/>
        </w:rPr>
      </w:pPr>
      <w:r w:rsidRPr="006B6CAE">
        <w:rPr>
          <w:rFonts w:asciiTheme="minorEastAsia" w:eastAsiaTheme="minorEastAsia" w:hAnsiTheme="minorEastAsia" w:hint="eastAsia"/>
          <w:sz w:val="24"/>
          <w:szCs w:val="24"/>
        </w:rPr>
        <w:t xml:space="preserve">     </w:t>
      </w:r>
      <w:r w:rsidR="00F77474" w:rsidRPr="006B6CAE">
        <w:rPr>
          <w:rFonts w:asciiTheme="minorEastAsia" w:eastAsiaTheme="minorEastAsia" w:hAnsiTheme="minorEastAsia" w:hint="eastAsia"/>
          <w:sz w:val="24"/>
          <w:szCs w:val="24"/>
        </w:rPr>
        <w:t xml:space="preserve">   </w:t>
      </w:r>
      <w:r w:rsidRPr="006B6CAE">
        <w:rPr>
          <w:rFonts w:asciiTheme="minorEastAsia" w:eastAsiaTheme="minorEastAsia" w:hAnsiTheme="minorEastAsia" w:hint="eastAsia"/>
          <w:sz w:val="24"/>
          <w:szCs w:val="24"/>
        </w:rPr>
        <w:t xml:space="preserve"> 附 件：</w:t>
      </w:r>
      <w:r w:rsidR="00DC5A66" w:rsidRPr="006B6CAE">
        <w:rPr>
          <w:rFonts w:asciiTheme="minorEastAsia" w:eastAsiaTheme="minorEastAsia" w:hAnsiTheme="minorEastAsia" w:hint="eastAsia"/>
          <w:sz w:val="24"/>
          <w:szCs w:val="24"/>
        </w:rPr>
        <w:t>1.</w:t>
      </w:r>
      <w:r w:rsidRPr="006B6CAE">
        <w:rPr>
          <w:rFonts w:asciiTheme="minorEastAsia" w:eastAsiaTheme="minorEastAsia" w:hAnsiTheme="minorEastAsia" w:hint="eastAsia"/>
          <w:sz w:val="24"/>
          <w:szCs w:val="24"/>
        </w:rPr>
        <w:t>培训项目报名表</w:t>
      </w:r>
    </w:p>
    <w:p w:rsidR="00DC5A66" w:rsidRDefault="00DC5A66" w:rsidP="009D5D9A">
      <w:pPr>
        <w:spacing w:line="220" w:lineRule="atLeast"/>
        <w:rPr>
          <w:rFonts w:ascii="Verdana" w:hAnsi="Verdana"/>
          <w:sz w:val="24"/>
          <w:szCs w:val="24"/>
        </w:rPr>
      </w:pPr>
    </w:p>
    <w:p w:rsidR="00DC5A66" w:rsidRPr="00123428" w:rsidRDefault="00C80AB5" w:rsidP="009D5D9A">
      <w:pPr>
        <w:spacing w:line="220" w:lineRule="atLeast"/>
        <w:rPr>
          <w:rFonts w:asciiTheme="minorEastAsia" w:eastAsiaTheme="minorEastAsia" w:hAnsiTheme="minorEastAsia"/>
          <w:sz w:val="24"/>
          <w:szCs w:val="24"/>
        </w:rPr>
      </w:pPr>
      <w:r>
        <w:rPr>
          <w:rFonts w:ascii="Verdana" w:hAnsi="Verdana" w:hint="eastAsia"/>
          <w:sz w:val="24"/>
          <w:szCs w:val="24"/>
        </w:rPr>
        <w:t xml:space="preserve">                                                          </w:t>
      </w:r>
      <w:r w:rsidR="00123428">
        <w:rPr>
          <w:rFonts w:ascii="Verdana" w:hAnsi="Verdana" w:hint="eastAsia"/>
          <w:sz w:val="24"/>
          <w:szCs w:val="24"/>
        </w:rPr>
        <w:t xml:space="preserve">      </w:t>
      </w:r>
      <w:r w:rsidR="000740D8" w:rsidRPr="00123428">
        <w:rPr>
          <w:rFonts w:ascii="Verdana" w:hAnsi="Verdana" w:hint="eastAsia"/>
          <w:sz w:val="24"/>
          <w:szCs w:val="24"/>
        </w:rPr>
        <w:t xml:space="preserve">  </w:t>
      </w:r>
      <w:r w:rsidRPr="00123428">
        <w:rPr>
          <w:rFonts w:ascii="Verdana" w:hAnsi="Verdana" w:hint="eastAsia"/>
          <w:sz w:val="24"/>
          <w:szCs w:val="24"/>
        </w:rPr>
        <w:t xml:space="preserve"> </w:t>
      </w:r>
      <w:r w:rsidR="000740D8" w:rsidRPr="00123428">
        <w:rPr>
          <w:rFonts w:asciiTheme="minorEastAsia" w:eastAsiaTheme="minorEastAsia" w:hAnsiTheme="minorEastAsia" w:hint="eastAsia"/>
          <w:sz w:val="24"/>
          <w:szCs w:val="24"/>
        </w:rPr>
        <w:t>深圳市汇商连锁培训中心</w:t>
      </w:r>
    </w:p>
    <w:p w:rsidR="000740D8" w:rsidRPr="00123428" w:rsidRDefault="000740D8" w:rsidP="000740D8">
      <w:pPr>
        <w:spacing w:line="384" w:lineRule="auto"/>
        <w:jc w:val="right"/>
        <w:rPr>
          <w:rFonts w:ascii="Verdana" w:eastAsia="宋体" w:hAnsi="Verdana" w:cs="宋体"/>
          <w:sz w:val="24"/>
          <w:szCs w:val="24"/>
        </w:rPr>
      </w:pPr>
      <w:r w:rsidRPr="00123428">
        <w:rPr>
          <w:rFonts w:ascii="Verdana" w:hAnsi="Verdana" w:hint="eastAsia"/>
          <w:sz w:val="24"/>
          <w:szCs w:val="24"/>
        </w:rPr>
        <w:t xml:space="preserve">                                                              </w:t>
      </w:r>
      <w:r w:rsidRPr="00123428">
        <w:rPr>
          <w:rFonts w:ascii="Verdana" w:eastAsia="宋体" w:hAnsi="Verdana" w:cs="宋体"/>
          <w:sz w:val="24"/>
          <w:szCs w:val="24"/>
        </w:rPr>
        <w:t>二〇一二年</w:t>
      </w:r>
      <w:r w:rsidR="00933D38">
        <w:rPr>
          <w:rFonts w:ascii="Verdana" w:eastAsia="宋体" w:hAnsi="Verdana" w:cs="宋体" w:hint="eastAsia"/>
          <w:sz w:val="24"/>
          <w:szCs w:val="24"/>
        </w:rPr>
        <w:t>十</w:t>
      </w:r>
      <w:r w:rsidRPr="00123428">
        <w:rPr>
          <w:rFonts w:ascii="Verdana" w:eastAsia="宋体" w:hAnsi="Verdana" w:cs="宋体"/>
          <w:sz w:val="24"/>
          <w:szCs w:val="24"/>
        </w:rPr>
        <w:t>月十</w:t>
      </w:r>
      <w:r w:rsidR="00933D38">
        <w:rPr>
          <w:rFonts w:ascii="Verdana" w:eastAsia="宋体" w:hAnsi="Verdana" w:cs="宋体" w:hint="eastAsia"/>
          <w:sz w:val="24"/>
          <w:szCs w:val="24"/>
        </w:rPr>
        <w:t>六</w:t>
      </w:r>
      <w:r w:rsidRPr="00123428">
        <w:rPr>
          <w:rFonts w:ascii="Verdana" w:eastAsia="宋体" w:hAnsi="Verdana" w:cs="宋体"/>
          <w:sz w:val="24"/>
          <w:szCs w:val="24"/>
        </w:rPr>
        <w:t>日</w:t>
      </w:r>
    </w:p>
    <w:p w:rsidR="00DC5A66" w:rsidRDefault="00DC5A66" w:rsidP="009D5D9A">
      <w:pPr>
        <w:spacing w:line="220" w:lineRule="atLeast"/>
        <w:rPr>
          <w:rFonts w:ascii="Verdana" w:hAnsi="Verdana"/>
          <w:sz w:val="24"/>
          <w:szCs w:val="24"/>
        </w:rPr>
      </w:pPr>
    </w:p>
    <w:p w:rsidR="00DC5A66" w:rsidRDefault="00DC5A66" w:rsidP="009D5D9A">
      <w:pPr>
        <w:spacing w:line="220" w:lineRule="atLeast"/>
        <w:rPr>
          <w:rFonts w:ascii="Verdana" w:hAnsi="Verdana"/>
          <w:sz w:val="24"/>
          <w:szCs w:val="24"/>
        </w:rPr>
      </w:pPr>
    </w:p>
    <w:p w:rsidR="00DC5A66" w:rsidRDefault="00DC5A66" w:rsidP="009D5D9A">
      <w:pPr>
        <w:spacing w:line="220" w:lineRule="atLeast"/>
        <w:rPr>
          <w:rFonts w:ascii="Verdana" w:hAnsi="Verdana"/>
          <w:sz w:val="24"/>
          <w:szCs w:val="24"/>
        </w:rPr>
      </w:pPr>
    </w:p>
    <w:p w:rsidR="00DC5A66" w:rsidRDefault="00DC5A66" w:rsidP="009D5D9A">
      <w:pPr>
        <w:spacing w:line="220" w:lineRule="atLeast"/>
        <w:rPr>
          <w:rFonts w:ascii="Verdana" w:hAnsi="Verdana"/>
          <w:sz w:val="24"/>
          <w:szCs w:val="24"/>
        </w:rPr>
      </w:pPr>
    </w:p>
    <w:p w:rsidR="00DC5A66" w:rsidRDefault="00DC5A66" w:rsidP="009D5D9A">
      <w:pPr>
        <w:spacing w:line="220" w:lineRule="atLeast"/>
        <w:rPr>
          <w:rFonts w:ascii="Verdana" w:hAnsi="Verdana"/>
          <w:sz w:val="24"/>
          <w:szCs w:val="24"/>
        </w:rPr>
      </w:pPr>
    </w:p>
    <w:p w:rsidR="00DC5A66" w:rsidRDefault="00DC5A66" w:rsidP="009D5D9A">
      <w:pPr>
        <w:spacing w:line="220" w:lineRule="atLeast"/>
        <w:rPr>
          <w:rFonts w:ascii="Verdana" w:hAnsi="Verdana"/>
          <w:sz w:val="24"/>
          <w:szCs w:val="24"/>
        </w:rPr>
      </w:pPr>
    </w:p>
    <w:p w:rsidR="00DC5A66" w:rsidRDefault="00DC5A66" w:rsidP="009D5D9A">
      <w:pPr>
        <w:spacing w:line="220" w:lineRule="atLeast"/>
        <w:rPr>
          <w:rFonts w:ascii="Verdana" w:hAnsi="Verdana"/>
          <w:sz w:val="24"/>
          <w:szCs w:val="24"/>
        </w:rPr>
      </w:pPr>
    </w:p>
    <w:p w:rsidR="00DC5A66" w:rsidRDefault="00DC5A66" w:rsidP="009D5D9A">
      <w:pPr>
        <w:spacing w:line="220" w:lineRule="atLeast"/>
        <w:rPr>
          <w:rFonts w:ascii="Verdana" w:hAnsi="Verdana"/>
          <w:sz w:val="24"/>
          <w:szCs w:val="24"/>
        </w:rPr>
      </w:pPr>
    </w:p>
    <w:p w:rsidR="009A47DD" w:rsidRDefault="009A47DD" w:rsidP="009D5D9A">
      <w:pPr>
        <w:spacing w:line="220" w:lineRule="atLeast"/>
        <w:rPr>
          <w:rFonts w:ascii="Verdana" w:hAnsi="Verdana"/>
          <w:sz w:val="24"/>
          <w:szCs w:val="24"/>
        </w:rPr>
      </w:pPr>
    </w:p>
    <w:p w:rsidR="009A47DD" w:rsidRDefault="009A47DD" w:rsidP="009D5D9A">
      <w:pPr>
        <w:spacing w:line="220" w:lineRule="atLeast"/>
        <w:rPr>
          <w:rFonts w:ascii="Verdana" w:hAnsi="Verdana"/>
          <w:sz w:val="24"/>
          <w:szCs w:val="24"/>
        </w:rPr>
      </w:pPr>
    </w:p>
    <w:p w:rsidR="009A47DD" w:rsidRDefault="009A47DD" w:rsidP="009D5D9A">
      <w:pPr>
        <w:spacing w:line="220" w:lineRule="atLeast"/>
        <w:rPr>
          <w:rFonts w:ascii="Verdana" w:hAnsi="Verdana"/>
          <w:sz w:val="24"/>
          <w:szCs w:val="24"/>
        </w:rPr>
      </w:pPr>
    </w:p>
    <w:p w:rsidR="009A47DD" w:rsidRDefault="009A47DD" w:rsidP="009D5D9A">
      <w:pPr>
        <w:spacing w:line="220" w:lineRule="atLeast"/>
        <w:rPr>
          <w:rFonts w:ascii="Verdana" w:hAnsi="Verdana"/>
          <w:sz w:val="24"/>
          <w:szCs w:val="24"/>
        </w:rPr>
      </w:pPr>
    </w:p>
    <w:p w:rsidR="009A47DD" w:rsidRDefault="009A47DD" w:rsidP="009D5D9A">
      <w:pPr>
        <w:spacing w:line="220" w:lineRule="atLeast"/>
        <w:rPr>
          <w:rFonts w:ascii="Verdana" w:hAnsi="Verdana"/>
          <w:sz w:val="24"/>
          <w:szCs w:val="24"/>
        </w:rPr>
      </w:pPr>
    </w:p>
    <w:p w:rsidR="00C50E12" w:rsidRDefault="00C50E12" w:rsidP="009D5D9A">
      <w:pPr>
        <w:spacing w:line="220" w:lineRule="atLeast"/>
        <w:rPr>
          <w:rFonts w:ascii="Verdana" w:hAnsi="Verdana"/>
          <w:sz w:val="24"/>
          <w:szCs w:val="24"/>
        </w:rPr>
      </w:pPr>
    </w:p>
    <w:p w:rsidR="00C50E12" w:rsidRDefault="00C50E12" w:rsidP="009D5D9A">
      <w:pPr>
        <w:spacing w:line="220" w:lineRule="atLeast"/>
        <w:rPr>
          <w:rFonts w:ascii="Verdana" w:hAnsi="Verdana"/>
          <w:sz w:val="24"/>
          <w:szCs w:val="24"/>
        </w:rPr>
      </w:pPr>
    </w:p>
    <w:p w:rsidR="00C50E12" w:rsidRDefault="00C50E12" w:rsidP="009D5D9A">
      <w:pPr>
        <w:spacing w:line="220" w:lineRule="atLeast"/>
        <w:rPr>
          <w:rFonts w:ascii="Verdana" w:hAnsi="Verdana"/>
          <w:sz w:val="24"/>
          <w:szCs w:val="24"/>
        </w:rPr>
      </w:pPr>
    </w:p>
    <w:p w:rsidR="00C50E12" w:rsidRDefault="00C50E12" w:rsidP="009D5D9A">
      <w:pPr>
        <w:spacing w:line="220" w:lineRule="atLeast"/>
        <w:rPr>
          <w:rFonts w:ascii="Verdana" w:hAnsi="Verdana"/>
          <w:sz w:val="24"/>
          <w:szCs w:val="24"/>
        </w:rPr>
      </w:pPr>
    </w:p>
    <w:p w:rsidR="009A47DD" w:rsidRPr="00F77474" w:rsidRDefault="009A47DD" w:rsidP="009D5D9A">
      <w:pPr>
        <w:spacing w:line="220" w:lineRule="atLeast"/>
        <w:rPr>
          <w:rFonts w:ascii="Verdana" w:hAnsi="Verdana"/>
          <w:sz w:val="24"/>
          <w:szCs w:val="24"/>
        </w:rPr>
      </w:pPr>
    </w:p>
    <w:tbl>
      <w:tblPr>
        <w:tblW w:w="9900" w:type="dxa"/>
        <w:jc w:val="center"/>
        <w:tblInd w:w="-72" w:type="dxa"/>
        <w:tblLook w:val="0000"/>
      </w:tblPr>
      <w:tblGrid>
        <w:gridCol w:w="765"/>
        <w:gridCol w:w="1480"/>
        <w:gridCol w:w="1000"/>
        <w:gridCol w:w="1820"/>
        <w:gridCol w:w="960"/>
        <w:gridCol w:w="298"/>
        <w:gridCol w:w="502"/>
        <w:gridCol w:w="1275"/>
        <w:gridCol w:w="945"/>
        <w:gridCol w:w="855"/>
      </w:tblGrid>
      <w:tr w:rsidR="00F25037" w:rsidRPr="000A3B3C" w:rsidTr="009311D1">
        <w:trPr>
          <w:trHeight w:val="885"/>
          <w:jc w:val="center"/>
        </w:trPr>
        <w:tc>
          <w:tcPr>
            <w:tcW w:w="9900" w:type="dxa"/>
            <w:gridSpan w:val="10"/>
            <w:tcBorders>
              <w:top w:val="nil"/>
              <w:left w:val="nil"/>
              <w:bottom w:val="nil"/>
              <w:right w:val="nil"/>
            </w:tcBorders>
            <w:shd w:val="clear" w:color="auto" w:fill="auto"/>
            <w:vAlign w:val="center"/>
          </w:tcPr>
          <w:p w:rsidR="00F25037" w:rsidRPr="0005714D" w:rsidRDefault="00F25037" w:rsidP="009311D1">
            <w:pPr>
              <w:jc w:val="center"/>
              <w:rPr>
                <w:rFonts w:ascii="宋体" w:hAnsi="宋体" w:cs="宋体"/>
                <w:b/>
                <w:bCs/>
                <w:color w:val="000000"/>
                <w:sz w:val="36"/>
                <w:szCs w:val="36"/>
              </w:rPr>
            </w:pPr>
            <w:r w:rsidRPr="0005714D">
              <w:rPr>
                <w:rFonts w:ascii="宋体" w:hAnsi="宋体" w:cs="宋体" w:hint="eastAsia"/>
                <w:b/>
                <w:bCs/>
                <w:color w:val="000000"/>
                <w:sz w:val="36"/>
                <w:szCs w:val="36"/>
              </w:rPr>
              <w:lastRenderedPageBreak/>
              <w:t>深圳市</w:t>
            </w:r>
            <w:r w:rsidRPr="0005714D">
              <w:rPr>
                <w:rFonts w:ascii="宋体" w:hAnsi="宋体" w:cs="宋体" w:hint="eastAsia"/>
                <w:b/>
                <w:bCs/>
                <w:color w:val="000000"/>
                <w:sz w:val="36"/>
                <w:szCs w:val="36"/>
              </w:rPr>
              <w:t>2011-2012</w:t>
            </w:r>
            <w:r w:rsidRPr="0005714D">
              <w:rPr>
                <w:rFonts w:ascii="宋体" w:hAnsi="宋体" w:cs="宋体" w:hint="eastAsia"/>
                <w:b/>
                <w:bCs/>
                <w:color w:val="000000"/>
                <w:sz w:val="36"/>
                <w:szCs w:val="36"/>
              </w:rPr>
              <w:t>年度中小企业产业紧缺人才培训计划项目</w:t>
            </w:r>
          </w:p>
        </w:tc>
      </w:tr>
      <w:tr w:rsidR="00F25037" w:rsidRPr="000A3B3C" w:rsidTr="009311D1">
        <w:trPr>
          <w:trHeight w:val="570"/>
          <w:jc w:val="center"/>
        </w:trPr>
        <w:tc>
          <w:tcPr>
            <w:tcW w:w="9900" w:type="dxa"/>
            <w:gridSpan w:val="10"/>
            <w:tcBorders>
              <w:top w:val="nil"/>
              <w:left w:val="nil"/>
              <w:bottom w:val="nil"/>
              <w:right w:val="nil"/>
            </w:tcBorders>
            <w:shd w:val="clear" w:color="auto" w:fill="auto"/>
            <w:vAlign w:val="center"/>
          </w:tcPr>
          <w:p w:rsidR="00F25037" w:rsidRPr="000A3B3C" w:rsidRDefault="00F25037" w:rsidP="00F25037">
            <w:pPr>
              <w:jc w:val="center"/>
              <w:rPr>
                <w:rFonts w:ascii="宋体" w:hAnsi="宋体" w:cs="宋体"/>
                <w:b/>
                <w:bCs/>
                <w:color w:val="000000"/>
                <w:sz w:val="36"/>
                <w:szCs w:val="36"/>
              </w:rPr>
            </w:pPr>
            <w:r w:rsidRPr="000A3B3C">
              <w:rPr>
                <w:rFonts w:ascii="宋体" w:hAnsi="宋体" w:cs="宋体" w:hint="eastAsia"/>
                <w:b/>
                <w:bCs/>
                <w:color w:val="000000"/>
                <w:sz w:val="36"/>
                <w:szCs w:val="36"/>
              </w:rPr>
              <w:t>__</w:t>
            </w:r>
            <w:r w:rsidRPr="000A3B3C">
              <w:rPr>
                <w:rFonts w:ascii="宋体" w:hAnsi="宋体" w:cs="宋体" w:hint="eastAsia"/>
                <w:b/>
                <w:bCs/>
                <w:color w:val="000000"/>
                <w:sz w:val="36"/>
                <w:szCs w:val="36"/>
                <w:u w:val="single"/>
              </w:rPr>
              <w:t xml:space="preserve"> </w:t>
            </w:r>
            <w:r w:rsidR="00E40158" w:rsidRPr="00E40158">
              <w:rPr>
                <w:rFonts w:ascii="宋体" w:hAnsi="宋体" w:cs="宋体" w:hint="eastAsia"/>
                <w:b/>
                <w:bCs/>
                <w:color w:val="000000"/>
                <w:sz w:val="36"/>
                <w:szCs w:val="36"/>
                <w:u w:val="single"/>
              </w:rPr>
              <w:t>传统零售业如何创建电子商务平台</w:t>
            </w:r>
            <w:r w:rsidRPr="000A3B3C">
              <w:rPr>
                <w:rFonts w:ascii="宋体" w:hAnsi="宋体" w:cs="宋体" w:hint="eastAsia"/>
                <w:b/>
                <w:bCs/>
                <w:color w:val="000000"/>
                <w:sz w:val="36"/>
                <w:szCs w:val="36"/>
                <w:u w:val="single"/>
              </w:rPr>
              <w:t xml:space="preserve">   </w:t>
            </w:r>
            <w:r>
              <w:rPr>
                <w:rFonts w:ascii="宋体" w:hAnsi="宋体" w:cs="宋体" w:hint="eastAsia"/>
                <w:b/>
                <w:bCs/>
                <w:color w:val="000000"/>
                <w:sz w:val="36"/>
                <w:szCs w:val="36"/>
              </w:rPr>
              <w:t>培训班</w:t>
            </w:r>
            <w:r w:rsidRPr="000A3B3C">
              <w:rPr>
                <w:rFonts w:ascii="宋体" w:hAnsi="宋体" w:cs="宋体" w:hint="eastAsia"/>
                <w:b/>
                <w:bCs/>
                <w:color w:val="000000"/>
                <w:sz w:val="36"/>
                <w:szCs w:val="36"/>
              </w:rPr>
              <w:t>报名表</w:t>
            </w:r>
          </w:p>
        </w:tc>
      </w:tr>
      <w:tr w:rsidR="00F25037" w:rsidRPr="000A3B3C" w:rsidTr="009311D1">
        <w:trPr>
          <w:trHeight w:val="570"/>
          <w:jc w:val="center"/>
        </w:trPr>
        <w:tc>
          <w:tcPr>
            <w:tcW w:w="9900" w:type="dxa"/>
            <w:gridSpan w:val="10"/>
            <w:tcBorders>
              <w:top w:val="nil"/>
              <w:left w:val="nil"/>
              <w:bottom w:val="nil"/>
              <w:right w:val="nil"/>
            </w:tcBorders>
            <w:shd w:val="clear" w:color="auto" w:fill="auto"/>
            <w:vAlign w:val="center"/>
          </w:tcPr>
          <w:p w:rsidR="00F25037" w:rsidRPr="00604140" w:rsidRDefault="00F25037" w:rsidP="009311D1">
            <w:pPr>
              <w:jc w:val="center"/>
              <w:rPr>
                <w:rFonts w:ascii="宋体" w:hAnsi="宋体" w:cs="宋体"/>
                <w:b/>
                <w:bCs/>
                <w:color w:val="000000"/>
                <w:sz w:val="36"/>
                <w:szCs w:val="36"/>
              </w:rPr>
            </w:pPr>
          </w:p>
        </w:tc>
      </w:tr>
      <w:tr w:rsidR="00F25037" w:rsidRPr="000A3B3C" w:rsidTr="001418DD">
        <w:trPr>
          <w:trHeight w:val="467"/>
          <w:jc w:val="center"/>
        </w:trPr>
        <w:tc>
          <w:tcPr>
            <w:tcW w:w="6323" w:type="dxa"/>
            <w:gridSpan w:val="6"/>
            <w:tcBorders>
              <w:top w:val="nil"/>
              <w:left w:val="nil"/>
              <w:bottom w:val="single" w:sz="4" w:space="0" w:color="auto"/>
              <w:right w:val="nil"/>
            </w:tcBorders>
            <w:shd w:val="clear" w:color="auto" w:fill="auto"/>
            <w:vAlign w:val="center"/>
          </w:tcPr>
          <w:p w:rsidR="00F25037" w:rsidRPr="000A3B3C" w:rsidRDefault="00F25037" w:rsidP="00F25037">
            <w:pPr>
              <w:rPr>
                <w:rFonts w:ascii="宋体" w:hAnsi="宋体" w:cs="宋体"/>
                <w:color w:val="000000"/>
              </w:rPr>
            </w:pPr>
            <w:r w:rsidRPr="000A3B3C">
              <w:rPr>
                <w:rFonts w:ascii="宋体" w:hAnsi="宋体" w:cs="宋体" w:hint="eastAsia"/>
                <w:color w:val="000000"/>
              </w:rPr>
              <w:t>培训机构名称：</w:t>
            </w:r>
            <w:r>
              <w:rPr>
                <w:rFonts w:ascii="宋体" w:hAnsi="宋体" w:cs="宋体" w:hint="eastAsia"/>
                <w:color w:val="000000"/>
              </w:rPr>
              <w:t>深圳市汇商连锁培训中心</w:t>
            </w:r>
          </w:p>
        </w:tc>
        <w:tc>
          <w:tcPr>
            <w:tcW w:w="3577" w:type="dxa"/>
            <w:gridSpan w:val="4"/>
            <w:tcBorders>
              <w:top w:val="nil"/>
              <w:left w:val="nil"/>
              <w:bottom w:val="single" w:sz="4" w:space="0" w:color="auto"/>
              <w:right w:val="nil"/>
            </w:tcBorders>
            <w:shd w:val="clear" w:color="auto" w:fill="auto"/>
            <w:vAlign w:val="center"/>
          </w:tcPr>
          <w:p w:rsidR="00F25037" w:rsidRPr="000A3B3C" w:rsidRDefault="00F25037" w:rsidP="009311D1">
            <w:pPr>
              <w:rPr>
                <w:rFonts w:ascii="宋体" w:hAnsi="宋体" w:cs="宋体"/>
                <w:color w:val="000000"/>
              </w:rPr>
            </w:pPr>
            <w:r w:rsidRPr="000A3B3C">
              <w:rPr>
                <w:rFonts w:ascii="宋体" w:hAnsi="宋体" w:cs="宋体" w:hint="eastAsia"/>
                <w:color w:val="000000"/>
              </w:rPr>
              <w:t>培训时间：</w:t>
            </w:r>
            <w:r w:rsidR="001418DD" w:rsidRPr="0096779D">
              <w:rPr>
                <w:rFonts w:ascii="宋体" w:hAnsi="宋体" w:cs="宋体" w:hint="eastAsia"/>
                <w:color w:val="FF0000"/>
              </w:rPr>
              <w:t>2012</w:t>
            </w:r>
            <w:r w:rsidR="001418DD" w:rsidRPr="0096779D">
              <w:rPr>
                <w:rFonts w:ascii="宋体" w:hAnsi="宋体" w:cs="宋体" w:hint="eastAsia"/>
                <w:color w:val="FF0000"/>
              </w:rPr>
              <w:t>年</w:t>
            </w:r>
            <w:r w:rsidR="001418DD" w:rsidRPr="0096779D">
              <w:rPr>
                <w:rFonts w:ascii="宋体" w:hAnsi="宋体" w:cs="宋体" w:hint="eastAsia"/>
                <w:color w:val="FF0000"/>
              </w:rPr>
              <w:t>1</w:t>
            </w:r>
            <w:r w:rsidR="00EF16E9">
              <w:rPr>
                <w:rFonts w:ascii="宋体" w:hAnsi="宋体" w:cs="宋体" w:hint="eastAsia"/>
                <w:color w:val="FF0000"/>
              </w:rPr>
              <w:t>1</w:t>
            </w:r>
            <w:r w:rsidR="001418DD" w:rsidRPr="0096779D">
              <w:rPr>
                <w:rFonts w:ascii="宋体" w:hAnsi="宋体" w:cs="宋体" w:hint="eastAsia"/>
                <w:color w:val="FF0000"/>
              </w:rPr>
              <w:t>月</w:t>
            </w:r>
            <w:r w:rsidR="00EF16E9">
              <w:rPr>
                <w:rFonts w:ascii="宋体" w:hAnsi="宋体" w:cs="宋体" w:hint="eastAsia"/>
                <w:color w:val="FF0000"/>
              </w:rPr>
              <w:t>8-</w:t>
            </w:r>
            <w:r w:rsidR="001418DD" w:rsidRPr="0096779D">
              <w:rPr>
                <w:rFonts w:ascii="宋体" w:hAnsi="宋体" w:cs="宋体" w:hint="eastAsia"/>
                <w:color w:val="FF0000"/>
              </w:rPr>
              <w:t>9</w:t>
            </w:r>
            <w:r w:rsidR="001418DD" w:rsidRPr="0096779D">
              <w:rPr>
                <w:rFonts w:ascii="宋体" w:hAnsi="宋体" w:cs="宋体" w:hint="eastAsia"/>
                <w:color w:val="FF0000"/>
              </w:rPr>
              <w:t>日</w:t>
            </w:r>
          </w:p>
        </w:tc>
      </w:tr>
      <w:tr w:rsidR="00F25037" w:rsidRPr="000A3B3C" w:rsidTr="009311D1">
        <w:trPr>
          <w:trHeight w:val="750"/>
          <w:jc w:val="center"/>
        </w:trPr>
        <w:tc>
          <w:tcPr>
            <w:tcW w:w="506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25037" w:rsidRPr="000A3B3C" w:rsidRDefault="00F25037" w:rsidP="009311D1">
            <w:pPr>
              <w:rPr>
                <w:rFonts w:ascii="宋体" w:hAnsi="宋体" w:cs="宋体"/>
                <w:color w:val="000000"/>
                <w:szCs w:val="21"/>
              </w:rPr>
            </w:pPr>
            <w:r w:rsidRPr="000A3B3C">
              <w:rPr>
                <w:rFonts w:ascii="宋体" w:hAnsi="宋体" w:cs="宋体" w:hint="eastAsia"/>
                <w:color w:val="000000"/>
                <w:szCs w:val="21"/>
              </w:rPr>
              <w:t>企业名称：</w:t>
            </w:r>
            <w:r w:rsidRPr="000A3B3C">
              <w:rPr>
                <w:rFonts w:ascii="宋体" w:hAnsi="宋体" w:cs="宋体" w:hint="eastAsia"/>
                <w:color w:val="000000"/>
                <w:szCs w:val="21"/>
              </w:rPr>
              <w:t xml:space="preserve">                                          </w:t>
            </w:r>
            <w:r w:rsidRPr="000A3B3C">
              <w:rPr>
                <w:rFonts w:ascii="宋体" w:hAnsi="宋体" w:cs="宋体" w:hint="eastAsia"/>
                <w:color w:val="000000"/>
                <w:szCs w:val="21"/>
              </w:rPr>
              <w:t>（盖章）</w:t>
            </w:r>
          </w:p>
        </w:tc>
        <w:tc>
          <w:tcPr>
            <w:tcW w:w="1760" w:type="dxa"/>
            <w:gridSpan w:val="3"/>
            <w:tcBorders>
              <w:top w:val="single" w:sz="4" w:space="0" w:color="auto"/>
              <w:left w:val="nil"/>
              <w:bottom w:val="single" w:sz="4" w:space="0" w:color="auto"/>
              <w:right w:val="single" w:sz="4" w:space="0" w:color="000000"/>
            </w:tcBorders>
            <w:shd w:val="clear" w:color="auto" w:fill="auto"/>
            <w:vAlign w:val="center"/>
          </w:tcPr>
          <w:p w:rsidR="00F25037" w:rsidRPr="000A3B3C" w:rsidRDefault="00F25037" w:rsidP="009311D1">
            <w:pPr>
              <w:jc w:val="center"/>
              <w:rPr>
                <w:rFonts w:ascii="宋体" w:hAnsi="宋体" w:cs="宋体"/>
                <w:szCs w:val="21"/>
              </w:rPr>
            </w:pPr>
            <w:r w:rsidRPr="000A3B3C">
              <w:rPr>
                <w:rFonts w:ascii="宋体" w:hAnsi="宋体" w:cs="宋体" w:hint="eastAsia"/>
                <w:szCs w:val="21"/>
              </w:rPr>
              <w:t>企业人事负责人</w:t>
            </w:r>
          </w:p>
        </w:tc>
        <w:tc>
          <w:tcPr>
            <w:tcW w:w="1275"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c>
          <w:tcPr>
            <w:tcW w:w="945"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szCs w:val="21"/>
              </w:rPr>
            </w:pPr>
            <w:r w:rsidRPr="000A3B3C">
              <w:rPr>
                <w:rFonts w:ascii="宋体" w:hAnsi="宋体" w:cs="宋体" w:hint="eastAsia"/>
                <w:szCs w:val="21"/>
              </w:rPr>
              <w:t>电话</w:t>
            </w:r>
          </w:p>
        </w:tc>
        <w:tc>
          <w:tcPr>
            <w:tcW w:w="855"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r>
      <w:tr w:rsidR="00F25037" w:rsidRPr="000A3B3C" w:rsidTr="009311D1">
        <w:trPr>
          <w:trHeight w:val="825"/>
          <w:jc w:val="center"/>
        </w:trPr>
        <w:tc>
          <w:tcPr>
            <w:tcW w:w="2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企业性质</w:t>
            </w:r>
          </w:p>
        </w:tc>
        <w:tc>
          <w:tcPr>
            <w:tcW w:w="2820" w:type="dxa"/>
            <w:gridSpan w:val="2"/>
            <w:tcBorders>
              <w:top w:val="single" w:sz="4" w:space="0" w:color="auto"/>
              <w:left w:val="nil"/>
              <w:bottom w:val="single" w:sz="4" w:space="0" w:color="auto"/>
              <w:right w:val="single" w:sz="4" w:space="0" w:color="000000"/>
            </w:tcBorders>
            <w:shd w:val="clear" w:color="auto" w:fill="auto"/>
            <w:vAlign w:val="center"/>
          </w:tcPr>
          <w:p w:rsidR="00F25037" w:rsidRPr="000A3B3C" w:rsidRDefault="00F25037" w:rsidP="009311D1">
            <w:pPr>
              <w:rPr>
                <w:rFonts w:ascii="宋体" w:hAnsi="宋体" w:cs="宋体"/>
                <w:color w:val="000000"/>
                <w:szCs w:val="21"/>
              </w:rPr>
            </w:pPr>
            <w:r w:rsidRPr="000A3B3C">
              <w:rPr>
                <w:rFonts w:ascii="宋体" w:hAnsi="宋体" w:cs="宋体" w:hint="eastAsia"/>
                <w:color w:val="000000"/>
                <w:szCs w:val="21"/>
              </w:rPr>
              <w:t xml:space="preserve">　</w:t>
            </w:r>
          </w:p>
        </w:tc>
        <w:tc>
          <w:tcPr>
            <w:tcW w:w="1760" w:type="dxa"/>
            <w:gridSpan w:val="3"/>
            <w:tcBorders>
              <w:top w:val="single" w:sz="4" w:space="0" w:color="auto"/>
              <w:left w:val="nil"/>
              <w:bottom w:val="single" w:sz="4" w:space="0" w:color="auto"/>
              <w:right w:val="single" w:sz="4" w:space="0" w:color="000000"/>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上年度营业额</w:t>
            </w:r>
            <w:r w:rsidRPr="000A3B3C">
              <w:rPr>
                <w:rFonts w:ascii="宋体" w:hAnsi="宋体" w:cs="宋体" w:hint="eastAsia"/>
                <w:color w:val="000000"/>
                <w:szCs w:val="21"/>
              </w:rPr>
              <w:br/>
            </w:r>
            <w:r w:rsidRPr="000A3B3C">
              <w:rPr>
                <w:rFonts w:ascii="宋体" w:hAnsi="宋体" w:cs="宋体" w:hint="eastAsia"/>
                <w:color w:val="000000"/>
                <w:szCs w:val="21"/>
              </w:rPr>
              <w:t>（万元）</w:t>
            </w:r>
          </w:p>
        </w:tc>
        <w:tc>
          <w:tcPr>
            <w:tcW w:w="1275"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szCs w:val="21"/>
              </w:rPr>
            </w:pPr>
            <w:r w:rsidRPr="000A3B3C">
              <w:rPr>
                <w:rFonts w:ascii="宋体" w:hAnsi="宋体" w:cs="宋体" w:hint="eastAsia"/>
                <w:szCs w:val="21"/>
              </w:rPr>
              <w:t xml:space="preserve">　</w:t>
            </w:r>
          </w:p>
        </w:tc>
        <w:tc>
          <w:tcPr>
            <w:tcW w:w="945"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szCs w:val="21"/>
              </w:rPr>
            </w:pPr>
            <w:r w:rsidRPr="000A3B3C">
              <w:rPr>
                <w:rFonts w:ascii="宋体" w:hAnsi="宋体" w:cs="宋体" w:hint="eastAsia"/>
                <w:szCs w:val="21"/>
              </w:rPr>
              <w:t>职工</w:t>
            </w:r>
            <w:r w:rsidRPr="000A3B3C">
              <w:rPr>
                <w:rFonts w:ascii="宋体" w:hAnsi="宋体" w:cs="宋体" w:hint="eastAsia"/>
                <w:szCs w:val="21"/>
              </w:rPr>
              <w:br/>
            </w:r>
            <w:r w:rsidRPr="000A3B3C">
              <w:rPr>
                <w:rFonts w:ascii="宋体" w:hAnsi="宋体" w:cs="宋体" w:hint="eastAsia"/>
                <w:szCs w:val="21"/>
              </w:rPr>
              <w:t>人数</w:t>
            </w:r>
          </w:p>
        </w:tc>
        <w:tc>
          <w:tcPr>
            <w:tcW w:w="855" w:type="dxa"/>
            <w:tcBorders>
              <w:top w:val="nil"/>
              <w:left w:val="nil"/>
              <w:bottom w:val="single" w:sz="4" w:space="0" w:color="auto"/>
              <w:right w:val="single" w:sz="4" w:space="0" w:color="auto"/>
            </w:tcBorders>
            <w:shd w:val="clear" w:color="auto" w:fill="auto"/>
            <w:vAlign w:val="center"/>
          </w:tcPr>
          <w:p w:rsidR="00F25037" w:rsidRPr="000A3B3C" w:rsidRDefault="00F25037" w:rsidP="00F25037">
            <w:pPr>
              <w:tabs>
                <w:tab w:val="left" w:pos="927"/>
              </w:tabs>
              <w:ind w:firstLineChars="154" w:firstLine="339"/>
              <w:rPr>
                <w:rFonts w:ascii="宋体" w:hAnsi="宋体" w:cs="宋体"/>
                <w:szCs w:val="21"/>
              </w:rPr>
            </w:pPr>
            <w:r w:rsidRPr="000A3B3C">
              <w:rPr>
                <w:rFonts w:ascii="宋体" w:hAnsi="宋体" w:cs="宋体" w:hint="eastAsia"/>
                <w:szCs w:val="21"/>
              </w:rPr>
              <w:t xml:space="preserve">　</w:t>
            </w:r>
          </w:p>
        </w:tc>
      </w:tr>
      <w:tr w:rsidR="00F25037" w:rsidRPr="000A3B3C" w:rsidTr="009311D1">
        <w:trPr>
          <w:trHeight w:val="705"/>
          <w:jc w:val="center"/>
        </w:trPr>
        <w:tc>
          <w:tcPr>
            <w:tcW w:w="765" w:type="dxa"/>
            <w:vMerge w:val="restart"/>
            <w:tcBorders>
              <w:top w:val="nil"/>
              <w:left w:val="single" w:sz="4" w:space="0" w:color="auto"/>
              <w:bottom w:val="nil"/>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报名培训人员</w:t>
            </w:r>
          </w:p>
        </w:tc>
        <w:tc>
          <w:tcPr>
            <w:tcW w:w="1480"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姓名</w:t>
            </w:r>
          </w:p>
        </w:tc>
        <w:tc>
          <w:tcPr>
            <w:tcW w:w="1000"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性别</w:t>
            </w:r>
          </w:p>
        </w:tc>
        <w:tc>
          <w:tcPr>
            <w:tcW w:w="2780" w:type="dxa"/>
            <w:gridSpan w:val="2"/>
            <w:tcBorders>
              <w:top w:val="single" w:sz="4" w:space="0" w:color="auto"/>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部门与职务</w:t>
            </w:r>
          </w:p>
        </w:tc>
        <w:tc>
          <w:tcPr>
            <w:tcW w:w="800" w:type="dxa"/>
            <w:gridSpan w:val="2"/>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文化</w:t>
            </w:r>
            <w:r w:rsidRPr="000A3B3C">
              <w:rPr>
                <w:rFonts w:ascii="宋体" w:hAnsi="宋体" w:cs="宋体" w:hint="eastAsia"/>
                <w:color w:val="000000"/>
                <w:szCs w:val="21"/>
              </w:rPr>
              <w:br/>
            </w:r>
            <w:r w:rsidRPr="000A3B3C">
              <w:rPr>
                <w:rFonts w:ascii="宋体" w:hAnsi="宋体" w:cs="宋体" w:hint="eastAsia"/>
                <w:color w:val="000000"/>
                <w:szCs w:val="21"/>
              </w:rPr>
              <w:t>程度</w:t>
            </w:r>
          </w:p>
        </w:tc>
        <w:tc>
          <w:tcPr>
            <w:tcW w:w="1275"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联系电话</w:t>
            </w:r>
          </w:p>
        </w:tc>
        <w:tc>
          <w:tcPr>
            <w:tcW w:w="1800" w:type="dxa"/>
            <w:gridSpan w:val="2"/>
            <w:tcBorders>
              <w:top w:val="single" w:sz="4" w:space="0" w:color="auto"/>
              <w:left w:val="nil"/>
              <w:bottom w:val="single" w:sz="4" w:space="0" w:color="auto"/>
              <w:right w:val="single" w:sz="4" w:space="0" w:color="000000"/>
            </w:tcBorders>
            <w:shd w:val="clear" w:color="auto" w:fill="auto"/>
            <w:vAlign w:val="center"/>
          </w:tcPr>
          <w:p w:rsidR="00F25037" w:rsidRPr="000A3B3C" w:rsidRDefault="00F25037" w:rsidP="009311D1">
            <w:pPr>
              <w:jc w:val="center"/>
              <w:rPr>
                <w:rFonts w:ascii="宋体" w:hAnsi="宋体" w:cs="宋体"/>
                <w:szCs w:val="21"/>
              </w:rPr>
            </w:pPr>
            <w:r w:rsidRPr="000A3B3C">
              <w:rPr>
                <w:rFonts w:ascii="宋体" w:hAnsi="宋体" w:cs="宋体" w:hint="eastAsia"/>
                <w:szCs w:val="21"/>
              </w:rPr>
              <w:t>手机</w:t>
            </w:r>
          </w:p>
        </w:tc>
      </w:tr>
      <w:tr w:rsidR="00F25037" w:rsidRPr="000A3B3C" w:rsidTr="009311D1">
        <w:trPr>
          <w:trHeight w:val="1140"/>
          <w:jc w:val="center"/>
        </w:trPr>
        <w:tc>
          <w:tcPr>
            <w:tcW w:w="765" w:type="dxa"/>
            <w:vMerge/>
            <w:tcBorders>
              <w:top w:val="nil"/>
              <w:left w:val="single" w:sz="4" w:space="0" w:color="auto"/>
              <w:bottom w:val="nil"/>
              <w:right w:val="single" w:sz="4" w:space="0" w:color="auto"/>
            </w:tcBorders>
            <w:vAlign w:val="center"/>
          </w:tcPr>
          <w:p w:rsidR="00F25037" w:rsidRPr="000A3B3C" w:rsidRDefault="00F25037" w:rsidP="009311D1">
            <w:pPr>
              <w:rPr>
                <w:rFonts w:ascii="宋体" w:hAnsi="宋体" w:cs="宋体"/>
                <w:color w:val="000000"/>
                <w:szCs w:val="21"/>
              </w:rPr>
            </w:pPr>
          </w:p>
        </w:tc>
        <w:tc>
          <w:tcPr>
            <w:tcW w:w="1480"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c>
          <w:tcPr>
            <w:tcW w:w="1000"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rPr>
                <w:rFonts w:ascii="宋体" w:hAnsi="宋体" w:cs="宋体"/>
                <w:color w:val="000000"/>
                <w:szCs w:val="21"/>
              </w:rPr>
            </w:pPr>
            <w:r w:rsidRPr="000A3B3C">
              <w:rPr>
                <w:rFonts w:ascii="宋体" w:hAnsi="宋体" w:cs="宋体" w:hint="eastAsia"/>
                <w:color w:val="000000"/>
                <w:szCs w:val="21"/>
              </w:rPr>
              <w:t xml:space="preserve">　</w:t>
            </w:r>
          </w:p>
        </w:tc>
        <w:tc>
          <w:tcPr>
            <w:tcW w:w="2780" w:type="dxa"/>
            <w:gridSpan w:val="2"/>
            <w:tcBorders>
              <w:top w:val="single" w:sz="4" w:space="0" w:color="auto"/>
              <w:left w:val="nil"/>
              <w:bottom w:val="single" w:sz="4" w:space="0" w:color="auto"/>
              <w:right w:val="single" w:sz="4" w:space="0" w:color="auto"/>
            </w:tcBorders>
            <w:shd w:val="clear" w:color="auto" w:fill="auto"/>
            <w:vAlign w:val="center"/>
          </w:tcPr>
          <w:p w:rsidR="00F25037" w:rsidRPr="000A3B3C" w:rsidRDefault="00F25037" w:rsidP="009311D1">
            <w:pPr>
              <w:rPr>
                <w:rFonts w:ascii="宋体" w:hAnsi="宋体" w:cs="宋体"/>
                <w:color w:val="000000"/>
                <w:szCs w:val="21"/>
              </w:rPr>
            </w:pPr>
            <w:r w:rsidRPr="000A3B3C">
              <w:rPr>
                <w:rFonts w:ascii="宋体" w:hAnsi="宋体" w:cs="宋体" w:hint="eastAsia"/>
                <w:color w:val="000000"/>
                <w:szCs w:val="21"/>
              </w:rPr>
              <w:t xml:space="preserve">　</w:t>
            </w:r>
          </w:p>
        </w:tc>
        <w:tc>
          <w:tcPr>
            <w:tcW w:w="800" w:type="dxa"/>
            <w:gridSpan w:val="2"/>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c>
          <w:tcPr>
            <w:tcW w:w="1800" w:type="dxa"/>
            <w:gridSpan w:val="2"/>
            <w:tcBorders>
              <w:top w:val="single" w:sz="4" w:space="0" w:color="auto"/>
              <w:left w:val="nil"/>
              <w:bottom w:val="nil"/>
              <w:right w:val="single" w:sz="4" w:space="0" w:color="000000"/>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r>
      <w:tr w:rsidR="00F25037" w:rsidRPr="000A3B3C" w:rsidTr="009311D1">
        <w:trPr>
          <w:trHeight w:val="1140"/>
          <w:jc w:val="center"/>
        </w:trPr>
        <w:tc>
          <w:tcPr>
            <w:tcW w:w="765" w:type="dxa"/>
            <w:vMerge/>
            <w:tcBorders>
              <w:top w:val="nil"/>
              <w:left w:val="single" w:sz="4" w:space="0" w:color="auto"/>
              <w:bottom w:val="nil"/>
              <w:right w:val="single" w:sz="4" w:space="0" w:color="auto"/>
            </w:tcBorders>
            <w:vAlign w:val="center"/>
          </w:tcPr>
          <w:p w:rsidR="00F25037" w:rsidRPr="000A3B3C" w:rsidRDefault="00F25037" w:rsidP="009311D1">
            <w:pPr>
              <w:rPr>
                <w:rFonts w:ascii="宋体" w:hAnsi="宋体" w:cs="宋体"/>
                <w:color w:val="000000"/>
                <w:szCs w:val="21"/>
              </w:rPr>
            </w:pPr>
          </w:p>
        </w:tc>
        <w:tc>
          <w:tcPr>
            <w:tcW w:w="1480"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c>
          <w:tcPr>
            <w:tcW w:w="1000"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rPr>
                <w:rFonts w:ascii="宋体" w:hAnsi="宋体" w:cs="宋体"/>
                <w:color w:val="000000"/>
                <w:szCs w:val="21"/>
              </w:rPr>
            </w:pPr>
            <w:r w:rsidRPr="000A3B3C">
              <w:rPr>
                <w:rFonts w:ascii="宋体" w:hAnsi="宋体" w:cs="宋体" w:hint="eastAsia"/>
                <w:color w:val="000000"/>
                <w:szCs w:val="21"/>
              </w:rPr>
              <w:t xml:space="preserve">　</w:t>
            </w:r>
          </w:p>
        </w:tc>
        <w:tc>
          <w:tcPr>
            <w:tcW w:w="2780" w:type="dxa"/>
            <w:gridSpan w:val="2"/>
            <w:tcBorders>
              <w:top w:val="single" w:sz="4" w:space="0" w:color="auto"/>
              <w:left w:val="nil"/>
              <w:bottom w:val="single" w:sz="4" w:space="0" w:color="auto"/>
              <w:right w:val="single" w:sz="4" w:space="0" w:color="auto"/>
            </w:tcBorders>
            <w:shd w:val="clear" w:color="auto" w:fill="auto"/>
            <w:vAlign w:val="center"/>
          </w:tcPr>
          <w:p w:rsidR="00F25037" w:rsidRPr="000A3B3C" w:rsidRDefault="00F25037" w:rsidP="009311D1">
            <w:pPr>
              <w:rPr>
                <w:rFonts w:ascii="宋体" w:hAnsi="宋体" w:cs="宋体"/>
                <w:color w:val="000000"/>
                <w:szCs w:val="21"/>
              </w:rPr>
            </w:pPr>
            <w:r w:rsidRPr="000A3B3C">
              <w:rPr>
                <w:rFonts w:ascii="宋体" w:hAnsi="宋体" w:cs="宋体" w:hint="eastAsia"/>
                <w:color w:val="000000"/>
                <w:szCs w:val="21"/>
              </w:rPr>
              <w:t xml:space="preserve">　</w:t>
            </w:r>
          </w:p>
        </w:tc>
        <w:tc>
          <w:tcPr>
            <w:tcW w:w="800" w:type="dxa"/>
            <w:gridSpan w:val="2"/>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c>
          <w:tcPr>
            <w:tcW w:w="1800" w:type="dxa"/>
            <w:gridSpan w:val="2"/>
            <w:tcBorders>
              <w:top w:val="single" w:sz="4" w:space="0" w:color="auto"/>
              <w:left w:val="nil"/>
              <w:bottom w:val="nil"/>
              <w:right w:val="single" w:sz="4" w:space="0" w:color="000000"/>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r>
      <w:tr w:rsidR="00F25037" w:rsidRPr="000A3B3C" w:rsidTr="009311D1">
        <w:trPr>
          <w:trHeight w:val="1140"/>
          <w:jc w:val="center"/>
        </w:trPr>
        <w:tc>
          <w:tcPr>
            <w:tcW w:w="765" w:type="dxa"/>
            <w:vMerge/>
            <w:tcBorders>
              <w:top w:val="nil"/>
              <w:left w:val="single" w:sz="4" w:space="0" w:color="auto"/>
              <w:bottom w:val="nil"/>
              <w:right w:val="single" w:sz="4" w:space="0" w:color="auto"/>
            </w:tcBorders>
            <w:vAlign w:val="center"/>
          </w:tcPr>
          <w:p w:rsidR="00F25037" w:rsidRPr="000A3B3C" w:rsidRDefault="00F25037" w:rsidP="009311D1">
            <w:pPr>
              <w:rPr>
                <w:rFonts w:ascii="宋体" w:hAnsi="宋体" w:cs="宋体"/>
                <w:color w:val="000000"/>
                <w:szCs w:val="21"/>
              </w:rPr>
            </w:pPr>
          </w:p>
        </w:tc>
        <w:tc>
          <w:tcPr>
            <w:tcW w:w="1480"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c>
          <w:tcPr>
            <w:tcW w:w="1000"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rPr>
                <w:rFonts w:ascii="宋体" w:hAnsi="宋体" w:cs="宋体"/>
                <w:color w:val="000000"/>
                <w:szCs w:val="21"/>
              </w:rPr>
            </w:pPr>
            <w:r w:rsidRPr="000A3B3C">
              <w:rPr>
                <w:rFonts w:ascii="宋体" w:hAnsi="宋体" w:cs="宋体" w:hint="eastAsia"/>
                <w:color w:val="000000"/>
                <w:szCs w:val="21"/>
              </w:rPr>
              <w:t xml:space="preserve">　</w:t>
            </w:r>
          </w:p>
        </w:tc>
        <w:tc>
          <w:tcPr>
            <w:tcW w:w="2780" w:type="dxa"/>
            <w:gridSpan w:val="2"/>
            <w:tcBorders>
              <w:top w:val="single" w:sz="4" w:space="0" w:color="auto"/>
              <w:left w:val="nil"/>
              <w:bottom w:val="single" w:sz="4" w:space="0" w:color="auto"/>
              <w:right w:val="single" w:sz="4" w:space="0" w:color="auto"/>
            </w:tcBorders>
            <w:shd w:val="clear" w:color="auto" w:fill="auto"/>
            <w:vAlign w:val="center"/>
          </w:tcPr>
          <w:p w:rsidR="00F25037" w:rsidRPr="000A3B3C" w:rsidRDefault="00F25037" w:rsidP="009311D1">
            <w:pPr>
              <w:rPr>
                <w:rFonts w:ascii="宋体" w:hAnsi="宋体" w:cs="宋体"/>
                <w:color w:val="000000"/>
                <w:szCs w:val="21"/>
              </w:rPr>
            </w:pPr>
            <w:r w:rsidRPr="000A3B3C">
              <w:rPr>
                <w:rFonts w:ascii="宋体" w:hAnsi="宋体" w:cs="宋体" w:hint="eastAsia"/>
                <w:color w:val="000000"/>
                <w:szCs w:val="21"/>
              </w:rPr>
              <w:t xml:space="preserve">　</w:t>
            </w:r>
          </w:p>
        </w:tc>
        <w:tc>
          <w:tcPr>
            <w:tcW w:w="800" w:type="dxa"/>
            <w:gridSpan w:val="2"/>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c>
          <w:tcPr>
            <w:tcW w:w="1800" w:type="dxa"/>
            <w:gridSpan w:val="2"/>
            <w:tcBorders>
              <w:top w:val="single" w:sz="4" w:space="0" w:color="auto"/>
              <w:left w:val="nil"/>
              <w:bottom w:val="nil"/>
              <w:right w:val="single" w:sz="4" w:space="0" w:color="000000"/>
            </w:tcBorders>
            <w:shd w:val="clear" w:color="auto" w:fill="auto"/>
            <w:vAlign w:val="center"/>
          </w:tcPr>
          <w:p w:rsidR="00F25037" w:rsidRPr="000A3B3C" w:rsidRDefault="00F25037" w:rsidP="009311D1">
            <w:pPr>
              <w:jc w:val="center"/>
              <w:rPr>
                <w:rFonts w:ascii="宋体" w:hAnsi="宋体" w:cs="宋体"/>
                <w:color w:val="000000"/>
                <w:szCs w:val="21"/>
              </w:rPr>
            </w:pPr>
            <w:r w:rsidRPr="000A3B3C">
              <w:rPr>
                <w:rFonts w:ascii="宋体" w:hAnsi="宋体" w:cs="宋体" w:hint="eastAsia"/>
                <w:color w:val="000000"/>
                <w:szCs w:val="21"/>
              </w:rPr>
              <w:t xml:space="preserve">　</w:t>
            </w:r>
          </w:p>
        </w:tc>
      </w:tr>
      <w:tr w:rsidR="00F25037" w:rsidRPr="000A3B3C" w:rsidTr="009311D1">
        <w:trPr>
          <w:trHeight w:val="540"/>
          <w:jc w:val="center"/>
        </w:trPr>
        <w:tc>
          <w:tcPr>
            <w:tcW w:w="9900" w:type="dxa"/>
            <w:gridSpan w:val="10"/>
            <w:tcBorders>
              <w:top w:val="single" w:sz="4" w:space="0" w:color="auto"/>
              <w:left w:val="nil"/>
              <w:bottom w:val="nil"/>
              <w:right w:val="nil"/>
            </w:tcBorders>
            <w:shd w:val="clear" w:color="auto" w:fill="auto"/>
            <w:vAlign w:val="bottom"/>
          </w:tcPr>
          <w:p w:rsidR="00F25037" w:rsidRPr="000A3B3C" w:rsidRDefault="00F25037" w:rsidP="0096779D">
            <w:pPr>
              <w:rPr>
                <w:rFonts w:ascii="宋体" w:hAnsi="宋体" w:cs="宋体"/>
                <w:b/>
                <w:bCs/>
                <w:color w:val="000000"/>
                <w:szCs w:val="21"/>
              </w:rPr>
            </w:pPr>
            <w:r w:rsidRPr="000A3B3C">
              <w:rPr>
                <w:rFonts w:ascii="宋体" w:hAnsi="宋体" w:cs="宋体" w:hint="eastAsia"/>
                <w:b/>
                <w:bCs/>
                <w:color w:val="000000"/>
                <w:szCs w:val="21"/>
              </w:rPr>
              <w:t>备注：</w:t>
            </w:r>
            <w:r w:rsidRPr="000A3B3C">
              <w:rPr>
                <w:rFonts w:ascii="宋体" w:hAnsi="宋体" w:cs="宋体" w:hint="eastAsia"/>
                <w:b/>
                <w:bCs/>
                <w:color w:val="000000"/>
                <w:szCs w:val="21"/>
              </w:rPr>
              <w:t>1</w:t>
            </w:r>
            <w:r w:rsidRPr="000A3B3C">
              <w:rPr>
                <w:rFonts w:ascii="宋体" w:hAnsi="宋体" w:cs="宋体" w:hint="eastAsia"/>
                <w:b/>
                <w:bCs/>
                <w:color w:val="000000"/>
                <w:szCs w:val="21"/>
              </w:rPr>
              <w:t>、报名表中所有栏目均为必填栏目。</w:t>
            </w:r>
          </w:p>
        </w:tc>
      </w:tr>
      <w:tr w:rsidR="00F25037" w:rsidRPr="000A3B3C" w:rsidTr="009311D1">
        <w:trPr>
          <w:trHeight w:val="540"/>
          <w:jc w:val="center"/>
        </w:trPr>
        <w:tc>
          <w:tcPr>
            <w:tcW w:w="9900" w:type="dxa"/>
            <w:gridSpan w:val="10"/>
            <w:tcBorders>
              <w:top w:val="nil"/>
              <w:left w:val="nil"/>
              <w:bottom w:val="nil"/>
              <w:right w:val="nil"/>
            </w:tcBorders>
            <w:shd w:val="clear" w:color="auto" w:fill="auto"/>
            <w:vAlign w:val="bottom"/>
          </w:tcPr>
          <w:p w:rsidR="00F25037" w:rsidRPr="000A3B3C" w:rsidRDefault="00F25037" w:rsidP="009311D1">
            <w:pPr>
              <w:rPr>
                <w:rFonts w:ascii="宋体" w:hAnsi="宋体" w:cs="宋体"/>
                <w:b/>
                <w:bCs/>
                <w:color w:val="000000"/>
                <w:szCs w:val="21"/>
              </w:rPr>
            </w:pPr>
            <w:r w:rsidRPr="000A3B3C">
              <w:rPr>
                <w:rFonts w:ascii="宋体" w:hAnsi="宋体" w:cs="宋体" w:hint="eastAsia"/>
                <w:b/>
                <w:bCs/>
                <w:color w:val="000000"/>
                <w:szCs w:val="21"/>
              </w:rPr>
              <w:t xml:space="preserve">      2</w:t>
            </w:r>
            <w:r w:rsidRPr="000A3B3C">
              <w:rPr>
                <w:rFonts w:ascii="宋体" w:hAnsi="宋体" w:cs="宋体" w:hint="eastAsia"/>
                <w:b/>
                <w:bCs/>
                <w:color w:val="000000"/>
                <w:szCs w:val="21"/>
              </w:rPr>
              <w:t>、凡参训学员，按规定均需提交本人身份证及社会保障卡复印件。</w:t>
            </w:r>
          </w:p>
        </w:tc>
      </w:tr>
      <w:tr w:rsidR="00F25037" w:rsidRPr="000A3B3C" w:rsidTr="009311D1">
        <w:trPr>
          <w:trHeight w:val="540"/>
          <w:jc w:val="center"/>
        </w:trPr>
        <w:tc>
          <w:tcPr>
            <w:tcW w:w="9900" w:type="dxa"/>
            <w:gridSpan w:val="10"/>
            <w:tcBorders>
              <w:top w:val="nil"/>
              <w:left w:val="nil"/>
              <w:bottom w:val="nil"/>
              <w:right w:val="nil"/>
            </w:tcBorders>
            <w:shd w:val="clear" w:color="auto" w:fill="auto"/>
            <w:vAlign w:val="bottom"/>
          </w:tcPr>
          <w:p w:rsidR="00F25037" w:rsidRPr="000A3B3C" w:rsidRDefault="00F25037" w:rsidP="009311D1">
            <w:pPr>
              <w:rPr>
                <w:rFonts w:ascii="宋体" w:hAnsi="宋体" w:cs="宋体"/>
                <w:b/>
                <w:bCs/>
                <w:color w:val="000000"/>
                <w:szCs w:val="21"/>
              </w:rPr>
            </w:pPr>
            <w:r w:rsidRPr="000A3B3C">
              <w:rPr>
                <w:rFonts w:ascii="宋体" w:hAnsi="宋体" w:cs="宋体" w:hint="eastAsia"/>
                <w:b/>
                <w:bCs/>
                <w:color w:val="000000"/>
                <w:szCs w:val="21"/>
              </w:rPr>
              <w:t xml:space="preserve">      3</w:t>
            </w:r>
            <w:r w:rsidRPr="000A3B3C">
              <w:rPr>
                <w:rFonts w:ascii="宋体" w:hAnsi="宋体" w:cs="宋体" w:hint="eastAsia"/>
                <w:b/>
                <w:bCs/>
                <w:color w:val="000000"/>
                <w:szCs w:val="21"/>
              </w:rPr>
              <w:t>、如报名表未加盖公章，则还需提交本人工作证复印件。</w:t>
            </w:r>
          </w:p>
        </w:tc>
      </w:tr>
      <w:tr w:rsidR="00F25037" w:rsidRPr="000A3B3C" w:rsidTr="009311D1">
        <w:trPr>
          <w:trHeight w:val="540"/>
          <w:jc w:val="center"/>
        </w:trPr>
        <w:tc>
          <w:tcPr>
            <w:tcW w:w="9900" w:type="dxa"/>
            <w:gridSpan w:val="10"/>
            <w:tcBorders>
              <w:top w:val="nil"/>
              <w:left w:val="nil"/>
              <w:bottom w:val="nil"/>
              <w:right w:val="nil"/>
            </w:tcBorders>
            <w:shd w:val="clear" w:color="auto" w:fill="auto"/>
            <w:vAlign w:val="bottom"/>
          </w:tcPr>
          <w:p w:rsidR="00F25037" w:rsidRDefault="00F25037" w:rsidP="00F25037">
            <w:pPr>
              <w:rPr>
                <w:rFonts w:ascii="宋体" w:hAnsi="宋体" w:cs="宋体"/>
                <w:b/>
                <w:bCs/>
                <w:color w:val="000000"/>
                <w:szCs w:val="21"/>
              </w:rPr>
            </w:pPr>
            <w:r w:rsidRPr="000A3B3C">
              <w:rPr>
                <w:rFonts w:ascii="宋体" w:hAnsi="宋体" w:cs="宋体" w:hint="eastAsia"/>
                <w:b/>
                <w:bCs/>
                <w:color w:val="000000"/>
                <w:szCs w:val="21"/>
              </w:rPr>
              <w:t xml:space="preserve">      4</w:t>
            </w:r>
            <w:r w:rsidRPr="000A3B3C">
              <w:rPr>
                <w:rFonts w:ascii="宋体" w:hAnsi="宋体" w:cs="宋体" w:hint="eastAsia"/>
                <w:b/>
                <w:bCs/>
                <w:color w:val="000000"/>
                <w:szCs w:val="21"/>
              </w:rPr>
              <w:t>、请将以上资料连同本报名表传真至</w:t>
            </w:r>
            <w:r w:rsidRPr="000A3B3C">
              <w:rPr>
                <w:rFonts w:ascii="宋体" w:hAnsi="宋体" w:cs="宋体" w:hint="eastAsia"/>
                <w:b/>
                <w:bCs/>
                <w:color w:val="000000"/>
                <w:szCs w:val="21"/>
              </w:rPr>
              <w:t xml:space="preserve"> </w:t>
            </w:r>
            <w:r>
              <w:rPr>
                <w:rFonts w:ascii="宋体" w:hAnsi="宋体" w:cs="宋体" w:hint="eastAsia"/>
                <w:b/>
                <w:bCs/>
                <w:color w:val="000000"/>
                <w:szCs w:val="21"/>
              </w:rPr>
              <w:t>82945078</w:t>
            </w:r>
            <w:r w:rsidRPr="000A3B3C">
              <w:rPr>
                <w:rFonts w:ascii="宋体" w:hAnsi="宋体" w:cs="宋体" w:hint="eastAsia"/>
                <w:b/>
                <w:bCs/>
                <w:color w:val="000000"/>
                <w:szCs w:val="21"/>
              </w:rPr>
              <w:t>，资料齐全方可报名</w:t>
            </w:r>
          </w:p>
          <w:p w:rsidR="0096779D" w:rsidRDefault="0096779D" w:rsidP="00F25037">
            <w:pPr>
              <w:rPr>
                <w:rFonts w:ascii="宋体" w:hAnsi="宋体" w:cs="宋体"/>
                <w:b/>
                <w:bCs/>
                <w:color w:val="000000"/>
                <w:szCs w:val="21"/>
              </w:rPr>
            </w:pPr>
          </w:p>
          <w:p w:rsidR="0096779D" w:rsidRDefault="0096779D" w:rsidP="00F25037">
            <w:pPr>
              <w:rPr>
                <w:rFonts w:ascii="宋体" w:hAnsi="宋体" w:cs="宋体"/>
                <w:b/>
                <w:bCs/>
                <w:color w:val="000000"/>
                <w:szCs w:val="21"/>
              </w:rPr>
            </w:pPr>
          </w:p>
          <w:p w:rsidR="0096779D" w:rsidRDefault="0096779D" w:rsidP="00F25037">
            <w:pPr>
              <w:rPr>
                <w:rFonts w:ascii="宋体" w:hAnsi="宋体" w:cs="宋体"/>
                <w:b/>
                <w:bCs/>
                <w:color w:val="000000"/>
                <w:szCs w:val="21"/>
              </w:rPr>
            </w:pPr>
          </w:p>
          <w:p w:rsidR="0096779D" w:rsidRPr="000A3B3C" w:rsidRDefault="0096779D" w:rsidP="00F25037">
            <w:pPr>
              <w:rPr>
                <w:rFonts w:ascii="宋体" w:hAnsi="宋体" w:cs="宋体"/>
                <w:b/>
                <w:bCs/>
                <w:color w:val="000000"/>
                <w:szCs w:val="21"/>
              </w:rPr>
            </w:pPr>
          </w:p>
        </w:tc>
      </w:tr>
    </w:tbl>
    <w:p w:rsidR="00A85662" w:rsidRPr="00A85662" w:rsidRDefault="00A85662" w:rsidP="00A85662">
      <w:pPr>
        <w:rPr>
          <w:rFonts w:asciiTheme="minorEastAsia" w:eastAsiaTheme="minorEastAsia" w:hAnsiTheme="minorEastAsia"/>
          <w:b/>
          <w:sz w:val="24"/>
          <w:szCs w:val="24"/>
        </w:rPr>
      </w:pPr>
    </w:p>
    <w:sectPr w:rsidR="00A85662" w:rsidRPr="00A85662" w:rsidSect="005C0FFA">
      <w:footerReference w:type="default" r:id="rId10"/>
      <w:pgSz w:w="11906" w:h="16838"/>
      <w:pgMar w:top="1418" w:right="1797" w:bottom="1418" w:left="1797" w:header="737"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6EA" w:rsidRDefault="00BD06EA" w:rsidP="008719F8">
      <w:pPr>
        <w:spacing w:after="0"/>
      </w:pPr>
      <w:r>
        <w:separator/>
      </w:r>
    </w:p>
  </w:endnote>
  <w:endnote w:type="continuationSeparator" w:id="0">
    <w:p w:rsidR="00BD06EA" w:rsidRDefault="00BD06EA" w:rsidP="008719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161"/>
      <w:docPartObj>
        <w:docPartGallery w:val="Page Numbers (Bottom of Page)"/>
        <w:docPartUnique/>
      </w:docPartObj>
    </w:sdtPr>
    <w:sdtContent>
      <w:sdt>
        <w:sdtPr>
          <w:id w:val="171357217"/>
          <w:docPartObj>
            <w:docPartGallery w:val="Page Numbers (Top of Page)"/>
            <w:docPartUnique/>
          </w:docPartObj>
        </w:sdtPr>
        <w:sdtContent>
          <w:p w:rsidR="005C0FFA" w:rsidRDefault="005C0FFA">
            <w:pPr>
              <w:pStyle w:val="a4"/>
              <w:jc w:val="center"/>
            </w:pPr>
            <w:r>
              <w:rPr>
                <w:lang w:val="zh-CN"/>
              </w:rPr>
              <w:t xml:space="preserve"> </w:t>
            </w:r>
            <w:r w:rsidR="00F658D6">
              <w:rPr>
                <w:b/>
                <w:sz w:val="24"/>
                <w:szCs w:val="24"/>
              </w:rPr>
              <w:fldChar w:fldCharType="begin"/>
            </w:r>
            <w:r>
              <w:rPr>
                <w:b/>
              </w:rPr>
              <w:instrText>PAGE</w:instrText>
            </w:r>
            <w:r w:rsidR="00F658D6">
              <w:rPr>
                <w:b/>
                <w:sz w:val="24"/>
                <w:szCs w:val="24"/>
              </w:rPr>
              <w:fldChar w:fldCharType="separate"/>
            </w:r>
            <w:r w:rsidR="0099475D">
              <w:rPr>
                <w:b/>
                <w:noProof/>
              </w:rPr>
              <w:t>4</w:t>
            </w:r>
            <w:r w:rsidR="00F658D6">
              <w:rPr>
                <w:b/>
                <w:sz w:val="24"/>
                <w:szCs w:val="24"/>
              </w:rPr>
              <w:fldChar w:fldCharType="end"/>
            </w:r>
            <w:r>
              <w:rPr>
                <w:lang w:val="zh-CN"/>
              </w:rPr>
              <w:t xml:space="preserve"> / </w:t>
            </w:r>
            <w:r w:rsidR="00F658D6">
              <w:rPr>
                <w:b/>
                <w:sz w:val="24"/>
                <w:szCs w:val="24"/>
              </w:rPr>
              <w:fldChar w:fldCharType="begin"/>
            </w:r>
            <w:r>
              <w:rPr>
                <w:b/>
              </w:rPr>
              <w:instrText>NUMPAGES</w:instrText>
            </w:r>
            <w:r w:rsidR="00F658D6">
              <w:rPr>
                <w:b/>
                <w:sz w:val="24"/>
                <w:szCs w:val="24"/>
              </w:rPr>
              <w:fldChar w:fldCharType="separate"/>
            </w:r>
            <w:r w:rsidR="0099475D">
              <w:rPr>
                <w:b/>
                <w:noProof/>
              </w:rPr>
              <w:t>5</w:t>
            </w:r>
            <w:r w:rsidR="00F658D6">
              <w:rPr>
                <w:b/>
                <w:sz w:val="24"/>
                <w:szCs w:val="24"/>
              </w:rPr>
              <w:fldChar w:fldCharType="end"/>
            </w:r>
          </w:p>
        </w:sdtContent>
      </w:sdt>
    </w:sdtContent>
  </w:sdt>
  <w:p w:rsidR="005C0FFA" w:rsidRDefault="005C0F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6EA" w:rsidRDefault="00BD06EA" w:rsidP="008719F8">
      <w:pPr>
        <w:spacing w:after="0"/>
      </w:pPr>
      <w:r>
        <w:separator/>
      </w:r>
    </w:p>
  </w:footnote>
  <w:footnote w:type="continuationSeparator" w:id="0">
    <w:p w:rsidR="00BD06EA" w:rsidRDefault="00BD06EA" w:rsidP="008719F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688F"/>
    <w:multiLevelType w:val="hybridMultilevel"/>
    <w:tmpl w:val="6BAC4478"/>
    <w:lvl w:ilvl="0" w:tplc="447A4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0077C5"/>
    <w:multiLevelType w:val="hybridMultilevel"/>
    <w:tmpl w:val="25D25A04"/>
    <w:lvl w:ilvl="0" w:tplc="0409000F">
      <w:start w:val="1"/>
      <w:numFmt w:val="decimal"/>
      <w:lvlText w:val="%1."/>
      <w:lvlJc w:val="left"/>
      <w:pPr>
        <w:ind w:left="622"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
    <w:nsid w:val="0AEA6D0C"/>
    <w:multiLevelType w:val="hybridMultilevel"/>
    <w:tmpl w:val="8DCA0EB4"/>
    <w:lvl w:ilvl="0" w:tplc="0409000F">
      <w:start w:val="1"/>
      <w:numFmt w:val="decimal"/>
      <w:lvlText w:val="%1."/>
      <w:lvlJc w:val="left"/>
      <w:pPr>
        <w:ind w:left="1840" w:hanging="420"/>
      </w:pPr>
    </w:lvl>
    <w:lvl w:ilvl="1" w:tplc="04090019" w:tentative="1">
      <w:start w:val="1"/>
      <w:numFmt w:val="lowerLetter"/>
      <w:lvlText w:val="%2)"/>
      <w:lvlJc w:val="left"/>
      <w:pPr>
        <w:ind w:left="2260" w:hanging="420"/>
      </w:pPr>
    </w:lvl>
    <w:lvl w:ilvl="2" w:tplc="0409001B" w:tentative="1">
      <w:start w:val="1"/>
      <w:numFmt w:val="lowerRoman"/>
      <w:lvlText w:val="%3."/>
      <w:lvlJc w:val="right"/>
      <w:pPr>
        <w:ind w:left="2680" w:hanging="420"/>
      </w:pPr>
    </w:lvl>
    <w:lvl w:ilvl="3" w:tplc="0409000F" w:tentative="1">
      <w:start w:val="1"/>
      <w:numFmt w:val="decimal"/>
      <w:lvlText w:val="%4."/>
      <w:lvlJc w:val="left"/>
      <w:pPr>
        <w:ind w:left="3100" w:hanging="420"/>
      </w:pPr>
    </w:lvl>
    <w:lvl w:ilvl="4" w:tplc="04090019" w:tentative="1">
      <w:start w:val="1"/>
      <w:numFmt w:val="lowerLetter"/>
      <w:lvlText w:val="%5)"/>
      <w:lvlJc w:val="left"/>
      <w:pPr>
        <w:ind w:left="3520" w:hanging="420"/>
      </w:pPr>
    </w:lvl>
    <w:lvl w:ilvl="5" w:tplc="0409001B" w:tentative="1">
      <w:start w:val="1"/>
      <w:numFmt w:val="lowerRoman"/>
      <w:lvlText w:val="%6."/>
      <w:lvlJc w:val="right"/>
      <w:pPr>
        <w:ind w:left="3940" w:hanging="420"/>
      </w:pPr>
    </w:lvl>
    <w:lvl w:ilvl="6" w:tplc="0409000F" w:tentative="1">
      <w:start w:val="1"/>
      <w:numFmt w:val="decimal"/>
      <w:lvlText w:val="%7."/>
      <w:lvlJc w:val="left"/>
      <w:pPr>
        <w:ind w:left="4360" w:hanging="420"/>
      </w:pPr>
    </w:lvl>
    <w:lvl w:ilvl="7" w:tplc="04090019" w:tentative="1">
      <w:start w:val="1"/>
      <w:numFmt w:val="lowerLetter"/>
      <w:lvlText w:val="%8)"/>
      <w:lvlJc w:val="left"/>
      <w:pPr>
        <w:ind w:left="4780" w:hanging="420"/>
      </w:pPr>
    </w:lvl>
    <w:lvl w:ilvl="8" w:tplc="0409001B" w:tentative="1">
      <w:start w:val="1"/>
      <w:numFmt w:val="lowerRoman"/>
      <w:lvlText w:val="%9."/>
      <w:lvlJc w:val="right"/>
      <w:pPr>
        <w:ind w:left="5200" w:hanging="420"/>
      </w:pPr>
    </w:lvl>
  </w:abstractNum>
  <w:abstractNum w:abstractNumId="3">
    <w:nsid w:val="0F1F5CE3"/>
    <w:multiLevelType w:val="hybridMultilevel"/>
    <w:tmpl w:val="19C6136C"/>
    <w:lvl w:ilvl="0" w:tplc="465241C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16696D03"/>
    <w:multiLevelType w:val="hybridMultilevel"/>
    <w:tmpl w:val="371E0390"/>
    <w:lvl w:ilvl="0" w:tplc="FAA2C71C">
      <w:start w:val="1"/>
      <w:numFmt w:val="decimal"/>
      <w:lvlText w:val="%1、"/>
      <w:lvlJc w:val="left"/>
      <w:pPr>
        <w:ind w:left="432" w:hanging="360"/>
      </w:pPr>
      <w:rPr>
        <w:rFonts w:hint="default"/>
      </w:rPr>
    </w:lvl>
    <w:lvl w:ilvl="1" w:tplc="04090019" w:tentative="1">
      <w:start w:val="1"/>
      <w:numFmt w:val="lowerLetter"/>
      <w:lvlText w:val="%2)"/>
      <w:lvlJc w:val="left"/>
      <w:pPr>
        <w:ind w:left="912" w:hanging="420"/>
      </w:pPr>
    </w:lvl>
    <w:lvl w:ilvl="2" w:tplc="0409001B" w:tentative="1">
      <w:start w:val="1"/>
      <w:numFmt w:val="lowerRoman"/>
      <w:lvlText w:val="%3."/>
      <w:lvlJc w:val="right"/>
      <w:pPr>
        <w:ind w:left="1332" w:hanging="420"/>
      </w:pPr>
    </w:lvl>
    <w:lvl w:ilvl="3" w:tplc="0409000F" w:tentative="1">
      <w:start w:val="1"/>
      <w:numFmt w:val="decimal"/>
      <w:lvlText w:val="%4."/>
      <w:lvlJc w:val="left"/>
      <w:pPr>
        <w:ind w:left="1752" w:hanging="420"/>
      </w:pPr>
    </w:lvl>
    <w:lvl w:ilvl="4" w:tplc="04090019" w:tentative="1">
      <w:start w:val="1"/>
      <w:numFmt w:val="lowerLetter"/>
      <w:lvlText w:val="%5)"/>
      <w:lvlJc w:val="left"/>
      <w:pPr>
        <w:ind w:left="2172" w:hanging="420"/>
      </w:pPr>
    </w:lvl>
    <w:lvl w:ilvl="5" w:tplc="0409001B" w:tentative="1">
      <w:start w:val="1"/>
      <w:numFmt w:val="lowerRoman"/>
      <w:lvlText w:val="%6."/>
      <w:lvlJc w:val="right"/>
      <w:pPr>
        <w:ind w:left="2592" w:hanging="420"/>
      </w:pPr>
    </w:lvl>
    <w:lvl w:ilvl="6" w:tplc="0409000F" w:tentative="1">
      <w:start w:val="1"/>
      <w:numFmt w:val="decimal"/>
      <w:lvlText w:val="%7."/>
      <w:lvlJc w:val="left"/>
      <w:pPr>
        <w:ind w:left="3012" w:hanging="420"/>
      </w:pPr>
    </w:lvl>
    <w:lvl w:ilvl="7" w:tplc="04090019" w:tentative="1">
      <w:start w:val="1"/>
      <w:numFmt w:val="lowerLetter"/>
      <w:lvlText w:val="%8)"/>
      <w:lvlJc w:val="left"/>
      <w:pPr>
        <w:ind w:left="3432" w:hanging="420"/>
      </w:pPr>
    </w:lvl>
    <w:lvl w:ilvl="8" w:tplc="0409001B" w:tentative="1">
      <w:start w:val="1"/>
      <w:numFmt w:val="lowerRoman"/>
      <w:lvlText w:val="%9."/>
      <w:lvlJc w:val="right"/>
      <w:pPr>
        <w:ind w:left="3852" w:hanging="420"/>
      </w:pPr>
    </w:lvl>
  </w:abstractNum>
  <w:abstractNum w:abstractNumId="5">
    <w:nsid w:val="24DC3687"/>
    <w:multiLevelType w:val="hybridMultilevel"/>
    <w:tmpl w:val="6BAC4478"/>
    <w:lvl w:ilvl="0" w:tplc="447A4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1D0694"/>
    <w:multiLevelType w:val="hybridMultilevel"/>
    <w:tmpl w:val="0FF45E86"/>
    <w:lvl w:ilvl="0" w:tplc="0409000F">
      <w:start w:val="1"/>
      <w:numFmt w:val="decimal"/>
      <w:lvlText w:val="%1."/>
      <w:lvlJc w:val="left"/>
      <w:pPr>
        <w:ind w:left="1522" w:hanging="480"/>
      </w:pPr>
    </w:lvl>
    <w:lvl w:ilvl="1" w:tplc="04090019" w:tentative="1">
      <w:start w:val="1"/>
      <w:numFmt w:val="lowerLetter"/>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lowerLetter"/>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lowerLetter"/>
      <w:lvlText w:val="%8)"/>
      <w:lvlJc w:val="left"/>
      <w:pPr>
        <w:ind w:left="4882" w:hanging="480"/>
      </w:pPr>
    </w:lvl>
    <w:lvl w:ilvl="8" w:tplc="0409001B" w:tentative="1">
      <w:start w:val="1"/>
      <w:numFmt w:val="lowerRoman"/>
      <w:lvlText w:val="%9."/>
      <w:lvlJc w:val="right"/>
      <w:pPr>
        <w:ind w:left="5362" w:hanging="480"/>
      </w:pPr>
    </w:lvl>
  </w:abstractNum>
  <w:abstractNum w:abstractNumId="7">
    <w:nsid w:val="27897740"/>
    <w:multiLevelType w:val="hybridMultilevel"/>
    <w:tmpl w:val="689A3956"/>
    <w:lvl w:ilvl="0" w:tplc="0409000F">
      <w:start w:val="1"/>
      <w:numFmt w:val="decimal"/>
      <w:lvlText w:val="%1."/>
      <w:lvlJc w:val="left"/>
      <w:pPr>
        <w:ind w:left="1522" w:hanging="480"/>
      </w:pPr>
    </w:lvl>
    <w:lvl w:ilvl="1" w:tplc="04090019" w:tentative="1">
      <w:start w:val="1"/>
      <w:numFmt w:val="lowerLetter"/>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lowerLetter"/>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lowerLetter"/>
      <w:lvlText w:val="%8)"/>
      <w:lvlJc w:val="left"/>
      <w:pPr>
        <w:ind w:left="4882" w:hanging="480"/>
      </w:pPr>
    </w:lvl>
    <w:lvl w:ilvl="8" w:tplc="0409001B" w:tentative="1">
      <w:start w:val="1"/>
      <w:numFmt w:val="lowerRoman"/>
      <w:lvlText w:val="%9."/>
      <w:lvlJc w:val="right"/>
      <w:pPr>
        <w:ind w:left="5362" w:hanging="480"/>
      </w:pPr>
    </w:lvl>
  </w:abstractNum>
  <w:abstractNum w:abstractNumId="8">
    <w:nsid w:val="27BB7381"/>
    <w:multiLevelType w:val="hybridMultilevel"/>
    <w:tmpl w:val="5B3C6DA4"/>
    <w:lvl w:ilvl="0" w:tplc="0409000F">
      <w:start w:val="1"/>
      <w:numFmt w:val="decimal"/>
      <w:lvlText w:val="%1."/>
      <w:lvlJc w:val="left"/>
      <w:pPr>
        <w:ind w:left="1522" w:hanging="480"/>
      </w:pPr>
    </w:lvl>
    <w:lvl w:ilvl="1" w:tplc="04090019" w:tentative="1">
      <w:start w:val="1"/>
      <w:numFmt w:val="lowerLetter"/>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lowerLetter"/>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lowerLetter"/>
      <w:lvlText w:val="%8)"/>
      <w:lvlJc w:val="left"/>
      <w:pPr>
        <w:ind w:left="4882" w:hanging="480"/>
      </w:pPr>
    </w:lvl>
    <w:lvl w:ilvl="8" w:tplc="0409001B" w:tentative="1">
      <w:start w:val="1"/>
      <w:numFmt w:val="lowerRoman"/>
      <w:lvlText w:val="%9."/>
      <w:lvlJc w:val="right"/>
      <w:pPr>
        <w:ind w:left="5362" w:hanging="480"/>
      </w:pPr>
    </w:lvl>
  </w:abstractNum>
  <w:abstractNum w:abstractNumId="9">
    <w:nsid w:val="2A9B3265"/>
    <w:multiLevelType w:val="hybridMultilevel"/>
    <w:tmpl w:val="E2F45EC8"/>
    <w:lvl w:ilvl="0" w:tplc="CDE8B8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1E6B43"/>
    <w:multiLevelType w:val="hybridMultilevel"/>
    <w:tmpl w:val="8DCA0EB4"/>
    <w:lvl w:ilvl="0" w:tplc="0409000F">
      <w:start w:val="1"/>
      <w:numFmt w:val="decimal"/>
      <w:lvlText w:val="%1."/>
      <w:lvlJc w:val="left"/>
      <w:pPr>
        <w:ind w:left="1840" w:hanging="420"/>
      </w:pPr>
    </w:lvl>
    <w:lvl w:ilvl="1" w:tplc="04090019" w:tentative="1">
      <w:start w:val="1"/>
      <w:numFmt w:val="lowerLetter"/>
      <w:lvlText w:val="%2)"/>
      <w:lvlJc w:val="left"/>
      <w:pPr>
        <w:ind w:left="2260" w:hanging="420"/>
      </w:pPr>
    </w:lvl>
    <w:lvl w:ilvl="2" w:tplc="0409001B" w:tentative="1">
      <w:start w:val="1"/>
      <w:numFmt w:val="lowerRoman"/>
      <w:lvlText w:val="%3."/>
      <w:lvlJc w:val="right"/>
      <w:pPr>
        <w:ind w:left="2680" w:hanging="420"/>
      </w:pPr>
    </w:lvl>
    <w:lvl w:ilvl="3" w:tplc="0409000F" w:tentative="1">
      <w:start w:val="1"/>
      <w:numFmt w:val="decimal"/>
      <w:lvlText w:val="%4."/>
      <w:lvlJc w:val="left"/>
      <w:pPr>
        <w:ind w:left="3100" w:hanging="420"/>
      </w:pPr>
    </w:lvl>
    <w:lvl w:ilvl="4" w:tplc="04090019" w:tentative="1">
      <w:start w:val="1"/>
      <w:numFmt w:val="lowerLetter"/>
      <w:lvlText w:val="%5)"/>
      <w:lvlJc w:val="left"/>
      <w:pPr>
        <w:ind w:left="3520" w:hanging="420"/>
      </w:pPr>
    </w:lvl>
    <w:lvl w:ilvl="5" w:tplc="0409001B" w:tentative="1">
      <w:start w:val="1"/>
      <w:numFmt w:val="lowerRoman"/>
      <w:lvlText w:val="%6."/>
      <w:lvlJc w:val="right"/>
      <w:pPr>
        <w:ind w:left="3940" w:hanging="420"/>
      </w:pPr>
    </w:lvl>
    <w:lvl w:ilvl="6" w:tplc="0409000F" w:tentative="1">
      <w:start w:val="1"/>
      <w:numFmt w:val="decimal"/>
      <w:lvlText w:val="%7."/>
      <w:lvlJc w:val="left"/>
      <w:pPr>
        <w:ind w:left="4360" w:hanging="420"/>
      </w:pPr>
    </w:lvl>
    <w:lvl w:ilvl="7" w:tplc="04090019" w:tentative="1">
      <w:start w:val="1"/>
      <w:numFmt w:val="lowerLetter"/>
      <w:lvlText w:val="%8)"/>
      <w:lvlJc w:val="left"/>
      <w:pPr>
        <w:ind w:left="4780" w:hanging="420"/>
      </w:pPr>
    </w:lvl>
    <w:lvl w:ilvl="8" w:tplc="0409001B" w:tentative="1">
      <w:start w:val="1"/>
      <w:numFmt w:val="lowerRoman"/>
      <w:lvlText w:val="%9."/>
      <w:lvlJc w:val="right"/>
      <w:pPr>
        <w:ind w:left="5200" w:hanging="420"/>
      </w:pPr>
    </w:lvl>
  </w:abstractNum>
  <w:abstractNum w:abstractNumId="11">
    <w:nsid w:val="33D53996"/>
    <w:multiLevelType w:val="hybridMultilevel"/>
    <w:tmpl w:val="D97E627A"/>
    <w:lvl w:ilvl="0" w:tplc="B0E000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78B1F26"/>
    <w:multiLevelType w:val="hybridMultilevel"/>
    <w:tmpl w:val="48A6983A"/>
    <w:lvl w:ilvl="0" w:tplc="4EB27444">
      <w:start w:val="5"/>
      <w:numFmt w:val="japaneseCounting"/>
      <w:lvlText w:val="%1、"/>
      <w:lvlJc w:val="left"/>
      <w:pPr>
        <w:ind w:left="720" w:hanging="720"/>
      </w:pPr>
      <w:rPr>
        <w:rFonts w:asciiTheme="minorEastAsia" w:eastAsiaTheme="minorEastAsia" w:hAnsiTheme="minorEastAsia" w:hint="default"/>
        <w:sz w:val="24"/>
        <w:szCs w:val="24"/>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3F6309E3"/>
    <w:multiLevelType w:val="hybridMultilevel"/>
    <w:tmpl w:val="0726A3EE"/>
    <w:lvl w:ilvl="0" w:tplc="0409000F">
      <w:start w:val="1"/>
      <w:numFmt w:val="decimal"/>
      <w:lvlText w:val="%1."/>
      <w:lvlJc w:val="left"/>
      <w:pPr>
        <w:ind w:left="1522" w:hanging="480"/>
      </w:pPr>
    </w:lvl>
    <w:lvl w:ilvl="1" w:tplc="04090019" w:tentative="1">
      <w:start w:val="1"/>
      <w:numFmt w:val="lowerLetter"/>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lowerLetter"/>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lowerLetter"/>
      <w:lvlText w:val="%8)"/>
      <w:lvlJc w:val="left"/>
      <w:pPr>
        <w:ind w:left="4882" w:hanging="480"/>
      </w:pPr>
    </w:lvl>
    <w:lvl w:ilvl="8" w:tplc="0409001B" w:tentative="1">
      <w:start w:val="1"/>
      <w:numFmt w:val="lowerRoman"/>
      <w:lvlText w:val="%9."/>
      <w:lvlJc w:val="right"/>
      <w:pPr>
        <w:ind w:left="5362" w:hanging="480"/>
      </w:pPr>
    </w:lvl>
  </w:abstractNum>
  <w:abstractNum w:abstractNumId="14">
    <w:nsid w:val="4AAA1B12"/>
    <w:multiLevelType w:val="hybridMultilevel"/>
    <w:tmpl w:val="5B3C6DA4"/>
    <w:lvl w:ilvl="0" w:tplc="0409000F">
      <w:start w:val="1"/>
      <w:numFmt w:val="decimal"/>
      <w:lvlText w:val="%1."/>
      <w:lvlJc w:val="left"/>
      <w:pPr>
        <w:ind w:left="1522" w:hanging="480"/>
      </w:pPr>
    </w:lvl>
    <w:lvl w:ilvl="1" w:tplc="04090019" w:tentative="1">
      <w:start w:val="1"/>
      <w:numFmt w:val="lowerLetter"/>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lowerLetter"/>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lowerLetter"/>
      <w:lvlText w:val="%8)"/>
      <w:lvlJc w:val="left"/>
      <w:pPr>
        <w:ind w:left="4882" w:hanging="480"/>
      </w:pPr>
    </w:lvl>
    <w:lvl w:ilvl="8" w:tplc="0409001B" w:tentative="1">
      <w:start w:val="1"/>
      <w:numFmt w:val="lowerRoman"/>
      <w:lvlText w:val="%9."/>
      <w:lvlJc w:val="right"/>
      <w:pPr>
        <w:ind w:left="5362" w:hanging="480"/>
      </w:pPr>
    </w:lvl>
  </w:abstractNum>
  <w:abstractNum w:abstractNumId="15">
    <w:nsid w:val="603C2B73"/>
    <w:multiLevelType w:val="hybridMultilevel"/>
    <w:tmpl w:val="FEB284EE"/>
    <w:lvl w:ilvl="0" w:tplc="1E3AF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651097"/>
    <w:multiLevelType w:val="hybridMultilevel"/>
    <w:tmpl w:val="2BD4E9C0"/>
    <w:lvl w:ilvl="0" w:tplc="0409000F">
      <w:start w:val="1"/>
      <w:numFmt w:val="decimal"/>
      <w:lvlText w:val="%1."/>
      <w:lvlJc w:val="left"/>
      <w:pPr>
        <w:ind w:left="1522" w:hanging="480"/>
      </w:pPr>
    </w:lvl>
    <w:lvl w:ilvl="1" w:tplc="04090019" w:tentative="1">
      <w:start w:val="1"/>
      <w:numFmt w:val="lowerLetter"/>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lowerLetter"/>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lowerLetter"/>
      <w:lvlText w:val="%8)"/>
      <w:lvlJc w:val="left"/>
      <w:pPr>
        <w:ind w:left="4882" w:hanging="480"/>
      </w:pPr>
    </w:lvl>
    <w:lvl w:ilvl="8" w:tplc="0409001B" w:tentative="1">
      <w:start w:val="1"/>
      <w:numFmt w:val="lowerRoman"/>
      <w:lvlText w:val="%9."/>
      <w:lvlJc w:val="right"/>
      <w:pPr>
        <w:ind w:left="5362" w:hanging="480"/>
      </w:pPr>
    </w:lvl>
  </w:abstractNum>
  <w:abstractNum w:abstractNumId="17">
    <w:nsid w:val="65A8313D"/>
    <w:multiLevelType w:val="hybridMultilevel"/>
    <w:tmpl w:val="42528F58"/>
    <w:lvl w:ilvl="0" w:tplc="975077FE">
      <w:start w:val="1"/>
      <w:numFmt w:val="japaneseCounting"/>
      <w:lvlText w:val="%1、"/>
      <w:lvlJc w:val="left"/>
      <w:pPr>
        <w:ind w:left="720" w:hanging="720"/>
      </w:pPr>
      <w:rPr>
        <w:rFonts w:asciiTheme="minorEastAsia" w:eastAsiaTheme="minorEastAsia" w:hAnsiTheme="minorEastAsia"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F2A7BFD"/>
    <w:multiLevelType w:val="hybridMultilevel"/>
    <w:tmpl w:val="3CD2BBBE"/>
    <w:lvl w:ilvl="0" w:tplc="D1FC6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084853"/>
    <w:multiLevelType w:val="hybridMultilevel"/>
    <w:tmpl w:val="DB6C5596"/>
    <w:lvl w:ilvl="0" w:tplc="04090013">
      <w:start w:val="1"/>
      <w:numFmt w:val="chineseCountingThousand"/>
      <w:lvlText w:val="%1、"/>
      <w:lvlJc w:val="left"/>
      <w:pPr>
        <w:ind w:left="480" w:hanging="480"/>
      </w:pPr>
      <w:rPr>
        <w:rFonts w:ascii="宋体" w:eastAsia="宋体" w:hAnsi="宋体" w:hint="eastAsia"/>
      </w:rPr>
    </w:lvl>
    <w:lvl w:ilvl="1" w:tplc="0409000F">
      <w:start w:val="1"/>
      <w:numFmt w:val="decimal"/>
      <w:lvlText w:val="%2."/>
      <w:lvlJc w:val="left"/>
      <w:pPr>
        <w:ind w:left="900" w:hanging="48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38A3D70"/>
    <w:multiLevelType w:val="hybridMultilevel"/>
    <w:tmpl w:val="25D25A04"/>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1">
    <w:nsid w:val="73FF53C9"/>
    <w:multiLevelType w:val="hybridMultilevel"/>
    <w:tmpl w:val="5B3C6DA4"/>
    <w:lvl w:ilvl="0" w:tplc="0409000F">
      <w:start w:val="1"/>
      <w:numFmt w:val="decimal"/>
      <w:lvlText w:val="%1."/>
      <w:lvlJc w:val="left"/>
      <w:pPr>
        <w:ind w:left="1522" w:hanging="480"/>
      </w:pPr>
    </w:lvl>
    <w:lvl w:ilvl="1" w:tplc="04090019" w:tentative="1">
      <w:start w:val="1"/>
      <w:numFmt w:val="lowerLetter"/>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lowerLetter"/>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lowerLetter"/>
      <w:lvlText w:val="%8)"/>
      <w:lvlJc w:val="left"/>
      <w:pPr>
        <w:ind w:left="4882" w:hanging="480"/>
      </w:pPr>
    </w:lvl>
    <w:lvl w:ilvl="8" w:tplc="0409001B" w:tentative="1">
      <w:start w:val="1"/>
      <w:numFmt w:val="lowerRoman"/>
      <w:lvlText w:val="%9."/>
      <w:lvlJc w:val="right"/>
      <w:pPr>
        <w:ind w:left="5362" w:hanging="480"/>
      </w:pPr>
    </w:lvl>
  </w:abstractNum>
  <w:abstractNum w:abstractNumId="22">
    <w:nsid w:val="74B75181"/>
    <w:multiLevelType w:val="hybridMultilevel"/>
    <w:tmpl w:val="B1A6B562"/>
    <w:lvl w:ilvl="0" w:tplc="93B4F4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7"/>
  </w:num>
  <w:num w:numId="3">
    <w:abstractNumId w:val="9"/>
  </w:num>
  <w:num w:numId="4">
    <w:abstractNumId w:val="18"/>
  </w:num>
  <w:num w:numId="5">
    <w:abstractNumId w:val="11"/>
  </w:num>
  <w:num w:numId="6">
    <w:abstractNumId w:val="15"/>
  </w:num>
  <w:num w:numId="7">
    <w:abstractNumId w:val="5"/>
  </w:num>
  <w:num w:numId="8">
    <w:abstractNumId w:val="4"/>
  </w:num>
  <w:num w:numId="9">
    <w:abstractNumId w:val="0"/>
  </w:num>
  <w:num w:numId="10">
    <w:abstractNumId w:val="1"/>
  </w:num>
  <w:num w:numId="11">
    <w:abstractNumId w:val="20"/>
  </w:num>
  <w:num w:numId="12">
    <w:abstractNumId w:val="19"/>
  </w:num>
  <w:num w:numId="13">
    <w:abstractNumId w:val="10"/>
  </w:num>
  <w:num w:numId="14">
    <w:abstractNumId w:val="2"/>
  </w:num>
  <w:num w:numId="15">
    <w:abstractNumId w:val="14"/>
  </w:num>
  <w:num w:numId="16">
    <w:abstractNumId w:val="8"/>
  </w:num>
  <w:num w:numId="17">
    <w:abstractNumId w:val="21"/>
  </w:num>
  <w:num w:numId="18">
    <w:abstractNumId w:val="3"/>
  </w:num>
  <w:num w:numId="19">
    <w:abstractNumId w:val="16"/>
  </w:num>
  <w:num w:numId="20">
    <w:abstractNumId w:val="7"/>
  </w:num>
  <w:num w:numId="21">
    <w:abstractNumId w:val="13"/>
  </w:num>
  <w:num w:numId="22">
    <w:abstractNumId w:val="6"/>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82946"/>
  </w:hdrShapeDefaults>
  <w:footnotePr>
    <w:footnote w:id="-1"/>
    <w:footnote w:id="0"/>
  </w:footnotePr>
  <w:endnotePr>
    <w:endnote w:id="-1"/>
    <w:endnote w:id="0"/>
  </w:endnotePr>
  <w:compat>
    <w:useFELayout/>
  </w:compat>
  <w:rsids>
    <w:rsidRoot w:val="00D31D50"/>
    <w:rsid w:val="00007EF9"/>
    <w:rsid w:val="00042C04"/>
    <w:rsid w:val="00060AD8"/>
    <w:rsid w:val="000740D8"/>
    <w:rsid w:val="00080FAB"/>
    <w:rsid w:val="000A05C3"/>
    <w:rsid w:val="000C1B89"/>
    <w:rsid w:val="000D600D"/>
    <w:rsid w:val="00123428"/>
    <w:rsid w:val="00130FA7"/>
    <w:rsid w:val="001360C2"/>
    <w:rsid w:val="001418DD"/>
    <w:rsid w:val="00171BC0"/>
    <w:rsid w:val="001B1617"/>
    <w:rsid w:val="001B4058"/>
    <w:rsid w:val="001B5D74"/>
    <w:rsid w:val="001B6ED1"/>
    <w:rsid w:val="001C080B"/>
    <w:rsid w:val="0021065A"/>
    <w:rsid w:val="00216DD5"/>
    <w:rsid w:val="00230E30"/>
    <w:rsid w:val="00251C4C"/>
    <w:rsid w:val="00256BB9"/>
    <w:rsid w:val="0028022A"/>
    <w:rsid w:val="002B6C62"/>
    <w:rsid w:val="002F086D"/>
    <w:rsid w:val="002F75A1"/>
    <w:rsid w:val="00300AB4"/>
    <w:rsid w:val="0032321F"/>
    <w:rsid w:val="00323B43"/>
    <w:rsid w:val="003426DB"/>
    <w:rsid w:val="00346F99"/>
    <w:rsid w:val="00371F78"/>
    <w:rsid w:val="00375E0E"/>
    <w:rsid w:val="003B640E"/>
    <w:rsid w:val="003D37D8"/>
    <w:rsid w:val="003F6C72"/>
    <w:rsid w:val="00404AD9"/>
    <w:rsid w:val="004056AE"/>
    <w:rsid w:val="00426133"/>
    <w:rsid w:val="004358AB"/>
    <w:rsid w:val="0048595E"/>
    <w:rsid w:val="004B6333"/>
    <w:rsid w:val="004C034C"/>
    <w:rsid w:val="004D2FF0"/>
    <w:rsid w:val="005366DF"/>
    <w:rsid w:val="00542E18"/>
    <w:rsid w:val="00585284"/>
    <w:rsid w:val="00590F82"/>
    <w:rsid w:val="005B5421"/>
    <w:rsid w:val="005B5BBC"/>
    <w:rsid w:val="005B5CB0"/>
    <w:rsid w:val="005C0FFA"/>
    <w:rsid w:val="005C12A3"/>
    <w:rsid w:val="00613091"/>
    <w:rsid w:val="0063313E"/>
    <w:rsid w:val="00663E74"/>
    <w:rsid w:val="006B6CAE"/>
    <w:rsid w:val="006C37BE"/>
    <w:rsid w:val="007437A7"/>
    <w:rsid w:val="00763B21"/>
    <w:rsid w:val="007A72CF"/>
    <w:rsid w:val="007E4A1B"/>
    <w:rsid w:val="007F4F91"/>
    <w:rsid w:val="007F5B83"/>
    <w:rsid w:val="00815BD6"/>
    <w:rsid w:val="00824E06"/>
    <w:rsid w:val="00857E42"/>
    <w:rsid w:val="008719F8"/>
    <w:rsid w:val="008844E4"/>
    <w:rsid w:val="008B4DA0"/>
    <w:rsid w:val="008B673A"/>
    <w:rsid w:val="008B7726"/>
    <w:rsid w:val="008D56B1"/>
    <w:rsid w:val="0090233A"/>
    <w:rsid w:val="00912269"/>
    <w:rsid w:val="00933D38"/>
    <w:rsid w:val="009608FD"/>
    <w:rsid w:val="00962972"/>
    <w:rsid w:val="0096779D"/>
    <w:rsid w:val="009845BA"/>
    <w:rsid w:val="00990A35"/>
    <w:rsid w:val="0099475D"/>
    <w:rsid w:val="009A47DD"/>
    <w:rsid w:val="009D5D9A"/>
    <w:rsid w:val="009E6552"/>
    <w:rsid w:val="009F36A9"/>
    <w:rsid w:val="00A35CE6"/>
    <w:rsid w:val="00A374B8"/>
    <w:rsid w:val="00A41B35"/>
    <w:rsid w:val="00A619E0"/>
    <w:rsid w:val="00A70D22"/>
    <w:rsid w:val="00A85662"/>
    <w:rsid w:val="00A875CE"/>
    <w:rsid w:val="00AA4EA9"/>
    <w:rsid w:val="00AB241E"/>
    <w:rsid w:val="00AB5AE7"/>
    <w:rsid w:val="00B2317A"/>
    <w:rsid w:val="00B43CFD"/>
    <w:rsid w:val="00B44D32"/>
    <w:rsid w:val="00B53C09"/>
    <w:rsid w:val="00B83C69"/>
    <w:rsid w:val="00B959C0"/>
    <w:rsid w:val="00BA658A"/>
    <w:rsid w:val="00BC3ADA"/>
    <w:rsid w:val="00BD06EA"/>
    <w:rsid w:val="00BE53B0"/>
    <w:rsid w:val="00C169B7"/>
    <w:rsid w:val="00C17C11"/>
    <w:rsid w:val="00C22F8F"/>
    <w:rsid w:val="00C438B8"/>
    <w:rsid w:val="00C50E12"/>
    <w:rsid w:val="00C51D55"/>
    <w:rsid w:val="00C56782"/>
    <w:rsid w:val="00C80AB5"/>
    <w:rsid w:val="00C838A6"/>
    <w:rsid w:val="00C873BF"/>
    <w:rsid w:val="00CA6742"/>
    <w:rsid w:val="00CB2D95"/>
    <w:rsid w:val="00CC329C"/>
    <w:rsid w:val="00CC7F15"/>
    <w:rsid w:val="00CE2588"/>
    <w:rsid w:val="00D00BF2"/>
    <w:rsid w:val="00D31D50"/>
    <w:rsid w:val="00D41F29"/>
    <w:rsid w:val="00D760CD"/>
    <w:rsid w:val="00D94469"/>
    <w:rsid w:val="00D96502"/>
    <w:rsid w:val="00DC3808"/>
    <w:rsid w:val="00DC5A66"/>
    <w:rsid w:val="00DE3926"/>
    <w:rsid w:val="00E16F71"/>
    <w:rsid w:val="00E26E9B"/>
    <w:rsid w:val="00E31408"/>
    <w:rsid w:val="00E35338"/>
    <w:rsid w:val="00E358A4"/>
    <w:rsid w:val="00E40158"/>
    <w:rsid w:val="00E465F7"/>
    <w:rsid w:val="00EA7531"/>
    <w:rsid w:val="00ED5CE4"/>
    <w:rsid w:val="00EE2850"/>
    <w:rsid w:val="00EE6392"/>
    <w:rsid w:val="00EE715E"/>
    <w:rsid w:val="00EF16E9"/>
    <w:rsid w:val="00F03269"/>
    <w:rsid w:val="00F16C3F"/>
    <w:rsid w:val="00F25037"/>
    <w:rsid w:val="00F658D6"/>
    <w:rsid w:val="00F70A5E"/>
    <w:rsid w:val="00F71DD1"/>
    <w:rsid w:val="00F77474"/>
    <w:rsid w:val="00F963A0"/>
    <w:rsid w:val="00FB485E"/>
    <w:rsid w:val="00FF66FE"/>
    <w:rsid w:val="00FF6B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19F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719F8"/>
    <w:rPr>
      <w:rFonts w:ascii="Tahoma" w:hAnsi="Tahoma"/>
      <w:sz w:val="18"/>
      <w:szCs w:val="18"/>
    </w:rPr>
  </w:style>
  <w:style w:type="paragraph" w:styleId="a4">
    <w:name w:val="footer"/>
    <w:basedOn w:val="a"/>
    <w:link w:val="Char0"/>
    <w:uiPriority w:val="99"/>
    <w:unhideWhenUsed/>
    <w:rsid w:val="008719F8"/>
    <w:pPr>
      <w:tabs>
        <w:tab w:val="center" w:pos="4153"/>
        <w:tab w:val="right" w:pos="8306"/>
      </w:tabs>
    </w:pPr>
    <w:rPr>
      <w:sz w:val="18"/>
      <w:szCs w:val="18"/>
    </w:rPr>
  </w:style>
  <w:style w:type="character" w:customStyle="1" w:styleId="Char0">
    <w:name w:val="页脚 Char"/>
    <w:basedOn w:val="a0"/>
    <w:link w:val="a4"/>
    <w:uiPriority w:val="99"/>
    <w:rsid w:val="008719F8"/>
    <w:rPr>
      <w:rFonts w:ascii="Tahoma" w:hAnsi="Tahoma"/>
      <w:sz w:val="18"/>
      <w:szCs w:val="18"/>
    </w:rPr>
  </w:style>
  <w:style w:type="paragraph" w:styleId="a5">
    <w:name w:val="List Paragraph"/>
    <w:basedOn w:val="a"/>
    <w:uiPriority w:val="34"/>
    <w:qFormat/>
    <w:rsid w:val="008719F8"/>
    <w:pPr>
      <w:ind w:firstLineChars="200" w:firstLine="420"/>
    </w:pPr>
  </w:style>
  <w:style w:type="paragraph" w:styleId="a6">
    <w:name w:val="Title"/>
    <w:basedOn w:val="a"/>
    <w:next w:val="a"/>
    <w:link w:val="Char1"/>
    <w:uiPriority w:val="10"/>
    <w:qFormat/>
    <w:rsid w:val="00F2503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F25037"/>
    <w:rPr>
      <w:rFonts w:asciiTheme="majorHAnsi" w:eastAsia="宋体" w:hAnsiTheme="majorHAnsi" w:cstheme="majorBidi"/>
      <w:b/>
      <w:bCs/>
      <w:sz w:val="32"/>
      <w:szCs w:val="32"/>
    </w:rPr>
  </w:style>
  <w:style w:type="character" w:customStyle="1" w:styleId="16">
    <w:name w:val="16"/>
    <w:basedOn w:val="a0"/>
    <w:rsid w:val="005B5BBC"/>
  </w:style>
  <w:style w:type="paragraph" w:styleId="a7">
    <w:name w:val="Balloon Text"/>
    <w:basedOn w:val="a"/>
    <w:link w:val="Char2"/>
    <w:uiPriority w:val="99"/>
    <w:semiHidden/>
    <w:unhideWhenUsed/>
    <w:rsid w:val="00300AB4"/>
    <w:pPr>
      <w:spacing w:after="0"/>
    </w:pPr>
    <w:rPr>
      <w:sz w:val="18"/>
      <w:szCs w:val="18"/>
    </w:rPr>
  </w:style>
  <w:style w:type="character" w:customStyle="1" w:styleId="Char2">
    <w:name w:val="批注框文本 Char"/>
    <w:basedOn w:val="a0"/>
    <w:link w:val="a7"/>
    <w:uiPriority w:val="99"/>
    <w:semiHidden/>
    <w:rsid w:val="00300AB4"/>
    <w:rPr>
      <w:rFonts w:ascii="Tahoma" w:hAnsi="Tahoma"/>
      <w:sz w:val="18"/>
      <w:szCs w:val="18"/>
    </w:rPr>
  </w:style>
  <w:style w:type="table" w:styleId="a8">
    <w:name w:val="Table Grid"/>
    <w:basedOn w:val="a1"/>
    <w:uiPriority w:val="59"/>
    <w:rsid w:val="009E65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A85662"/>
    <w:rPr>
      <w:color w:val="0000FF"/>
      <w:u w:val="single"/>
    </w:rPr>
  </w:style>
  <w:style w:type="paragraph" w:styleId="aa">
    <w:name w:val="Normal (Web)"/>
    <w:basedOn w:val="a"/>
    <w:rsid w:val="00A8566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63622002">
      <w:bodyDiv w:val="1"/>
      <w:marLeft w:val="0"/>
      <w:marRight w:val="0"/>
      <w:marTop w:val="0"/>
      <w:marBottom w:val="0"/>
      <w:divBdr>
        <w:top w:val="none" w:sz="0" w:space="0" w:color="auto"/>
        <w:left w:val="none" w:sz="0" w:space="0" w:color="auto"/>
        <w:bottom w:val="none" w:sz="0" w:space="0" w:color="auto"/>
        <w:right w:val="none" w:sz="0" w:space="0" w:color="auto"/>
      </w:divBdr>
    </w:div>
    <w:div w:id="1381586260">
      <w:bodyDiv w:val="1"/>
      <w:marLeft w:val="0"/>
      <w:marRight w:val="0"/>
      <w:marTop w:val="0"/>
      <w:marBottom w:val="0"/>
      <w:divBdr>
        <w:top w:val="none" w:sz="0" w:space="0" w:color="auto"/>
        <w:left w:val="none" w:sz="0" w:space="0" w:color="auto"/>
        <w:bottom w:val="none" w:sz="0" w:space="0" w:color="auto"/>
        <w:right w:val="none" w:sz="0" w:space="0" w:color="auto"/>
      </w:divBdr>
      <w:divsChild>
        <w:div w:id="1393892049">
          <w:marLeft w:val="0"/>
          <w:marRight w:val="0"/>
          <w:marTop w:val="0"/>
          <w:marBottom w:val="0"/>
          <w:divBdr>
            <w:top w:val="none" w:sz="0" w:space="0" w:color="auto"/>
            <w:left w:val="none" w:sz="0" w:space="0" w:color="auto"/>
            <w:bottom w:val="none" w:sz="0" w:space="0" w:color="auto"/>
            <w:right w:val="none" w:sz="0" w:space="0" w:color="auto"/>
          </w:divBdr>
          <w:divsChild>
            <w:div w:id="394746892">
              <w:marLeft w:val="0"/>
              <w:marRight w:val="0"/>
              <w:marTop w:val="0"/>
              <w:marBottom w:val="0"/>
              <w:divBdr>
                <w:top w:val="none" w:sz="0" w:space="0" w:color="auto"/>
                <w:left w:val="none" w:sz="0" w:space="0" w:color="auto"/>
                <w:bottom w:val="none" w:sz="0" w:space="0" w:color="auto"/>
                <w:right w:val="none" w:sz="0" w:space="0" w:color="auto"/>
              </w:divBdr>
              <w:divsChild>
                <w:div w:id="569537571">
                  <w:marLeft w:val="0"/>
                  <w:marRight w:val="0"/>
                  <w:marTop w:val="0"/>
                  <w:marBottom w:val="0"/>
                  <w:divBdr>
                    <w:top w:val="none" w:sz="0" w:space="0" w:color="auto"/>
                    <w:left w:val="none" w:sz="0" w:space="0" w:color="auto"/>
                    <w:bottom w:val="none" w:sz="0" w:space="0" w:color="auto"/>
                    <w:right w:val="none" w:sz="0" w:space="0" w:color="auto"/>
                  </w:divBdr>
                  <w:divsChild>
                    <w:div w:id="228811217">
                      <w:marLeft w:val="0"/>
                      <w:marRight w:val="2550"/>
                      <w:marTop w:val="0"/>
                      <w:marBottom w:val="0"/>
                      <w:divBdr>
                        <w:top w:val="none" w:sz="0" w:space="0" w:color="auto"/>
                        <w:left w:val="none" w:sz="0" w:space="0" w:color="auto"/>
                        <w:bottom w:val="none" w:sz="0" w:space="0" w:color="auto"/>
                        <w:right w:val="none" w:sz="0" w:space="0" w:color="auto"/>
                      </w:divBdr>
                      <w:divsChild>
                        <w:div w:id="1727530241">
                          <w:marLeft w:val="0"/>
                          <w:marRight w:val="0"/>
                          <w:marTop w:val="0"/>
                          <w:marBottom w:val="0"/>
                          <w:divBdr>
                            <w:top w:val="none" w:sz="0" w:space="0" w:color="auto"/>
                            <w:left w:val="none" w:sz="0" w:space="0" w:color="auto"/>
                            <w:bottom w:val="none" w:sz="0" w:space="0" w:color="auto"/>
                            <w:right w:val="none" w:sz="0" w:space="0" w:color="auto"/>
                          </w:divBdr>
                          <w:divsChild>
                            <w:div w:id="1977834608">
                              <w:marLeft w:val="0"/>
                              <w:marRight w:val="0"/>
                              <w:marTop w:val="0"/>
                              <w:marBottom w:val="0"/>
                              <w:divBdr>
                                <w:top w:val="none" w:sz="0" w:space="0" w:color="auto"/>
                                <w:left w:val="none" w:sz="0" w:space="0" w:color="auto"/>
                                <w:bottom w:val="none" w:sz="0" w:space="0" w:color="auto"/>
                                <w:right w:val="none" w:sz="0" w:space="0" w:color="auto"/>
                              </w:divBdr>
                              <w:divsChild>
                                <w:div w:id="20410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iaoqiushui.com/" TargetMode="External"/><Relationship Id="rId3" Type="http://schemas.openxmlformats.org/officeDocument/2006/relationships/settings" Target="settings.xml"/><Relationship Id="rId7" Type="http://schemas.openxmlformats.org/officeDocument/2006/relationships/hyperlink" Target="http://www.szsmb.gov.cn/content.asp?id=57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sina.com.cn/xiaoqiushu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5</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119</cp:revision>
  <cp:lastPrinted>2012-10-16T08:22:00Z</cp:lastPrinted>
  <dcterms:created xsi:type="dcterms:W3CDTF">2008-09-11T17:20:00Z</dcterms:created>
  <dcterms:modified xsi:type="dcterms:W3CDTF">2012-10-16T08:25:00Z</dcterms:modified>
</cp:coreProperties>
</file>